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20" w:rsidRPr="00416D20" w:rsidRDefault="00416D20" w:rsidP="00416D20">
      <w:pPr>
        <w:widowControl/>
        <w:ind w:left="1985" w:right="1985"/>
        <w:jc w:val="center"/>
        <w:rPr>
          <w:rFonts w:ascii="Arial" w:eastAsia="Times New Roman" w:hAnsi="Arial" w:cs="Arial"/>
          <w:color w:val="000066"/>
          <w:kern w:val="0"/>
          <w:sz w:val="24"/>
          <w:szCs w:val="24"/>
          <w:lang w:val="fr-FR"/>
        </w:rPr>
      </w:pPr>
      <w:r w:rsidRPr="00416D20">
        <w:rPr>
          <w:rFonts w:ascii="Arial" w:eastAsia="Times New Roman" w:hAnsi="Arial" w:cs="Arial"/>
          <w:b/>
          <w:color w:val="000066"/>
          <w:kern w:val="0"/>
          <w:sz w:val="24"/>
          <w:szCs w:val="24"/>
          <w:lang w:val="fr-FR"/>
        </w:rPr>
        <w:t xml:space="preserve">DECRET  N° 2003-1066 du </w:t>
      </w:r>
      <w:r w:rsidRPr="00416D20">
        <w:rPr>
          <w:rFonts w:ascii="Arial" w:eastAsia="Times New Roman" w:hAnsi="Arial" w:cs="Arial"/>
          <w:color w:val="000066"/>
          <w:kern w:val="0"/>
          <w:sz w:val="24"/>
          <w:szCs w:val="24"/>
          <w:lang w:val="fr-FR"/>
        </w:rPr>
        <w:t>31 octobre 2003</w:t>
      </w:r>
    </w:p>
    <w:p w:rsidR="00416D20" w:rsidRPr="00416D20" w:rsidRDefault="00416D20" w:rsidP="00416D20">
      <w:pPr>
        <w:widowControl/>
        <w:ind w:left="1985" w:right="1985"/>
        <w:jc w:val="center"/>
        <w:rPr>
          <w:rFonts w:ascii="Arial" w:eastAsia="Times New Roman" w:hAnsi="Arial" w:cs="Arial"/>
          <w:color w:val="000066"/>
          <w:kern w:val="0"/>
          <w:sz w:val="24"/>
          <w:szCs w:val="24"/>
          <w:lang w:val="fr-FR"/>
        </w:rPr>
      </w:pPr>
      <w:r w:rsidRPr="00416D20">
        <w:rPr>
          <w:rFonts w:ascii="Arial" w:eastAsia="Times New Roman" w:hAnsi="Arial" w:cs="Arial"/>
          <w:color w:val="000066"/>
          <w:kern w:val="0"/>
          <w:sz w:val="24"/>
          <w:szCs w:val="24"/>
          <w:lang w:val="fr-FR"/>
        </w:rPr>
        <w:t xml:space="preserve">portant ratification de la Convention sur la Protection des Enfants </w:t>
      </w:r>
    </w:p>
    <w:p w:rsidR="00416D20" w:rsidRPr="00416D20" w:rsidRDefault="00416D20" w:rsidP="00416D20">
      <w:pPr>
        <w:widowControl/>
        <w:ind w:left="1985" w:right="1985"/>
        <w:jc w:val="center"/>
        <w:rPr>
          <w:rFonts w:ascii="Arial" w:eastAsia="Times New Roman" w:hAnsi="Arial" w:cs="Arial"/>
          <w:color w:val="000066"/>
          <w:kern w:val="0"/>
          <w:sz w:val="24"/>
          <w:szCs w:val="24"/>
          <w:lang w:val="fr-FR"/>
        </w:rPr>
      </w:pPr>
      <w:r w:rsidRPr="00416D20">
        <w:rPr>
          <w:rFonts w:ascii="Arial" w:eastAsia="Times New Roman" w:hAnsi="Arial" w:cs="Arial"/>
          <w:color w:val="000066"/>
          <w:kern w:val="0"/>
          <w:sz w:val="24"/>
          <w:szCs w:val="24"/>
          <w:lang w:val="fr-FR"/>
        </w:rPr>
        <w:t>et la Coopération en matière d'Adoption internationale</w:t>
      </w:r>
    </w:p>
    <w:p w:rsidR="00416D20" w:rsidRPr="00416D20" w:rsidRDefault="00416D20" w:rsidP="00416D20">
      <w:pPr>
        <w:widowControl/>
        <w:rPr>
          <w:rFonts w:ascii="Arial" w:eastAsia="Times New Roman" w:hAnsi="Arial" w:cs="Arial"/>
          <w:color w:val="000066"/>
          <w:kern w:val="0"/>
          <w:sz w:val="24"/>
          <w:szCs w:val="24"/>
          <w:lang w:val="de-DE"/>
        </w:rPr>
      </w:pPr>
    </w:p>
    <w:p w:rsidR="00416D20" w:rsidRPr="00416D20" w:rsidRDefault="00416D20" w:rsidP="00416D20">
      <w:pPr>
        <w:widowControl/>
        <w:rPr>
          <w:rFonts w:ascii="Arial" w:eastAsia="Times New Roman" w:hAnsi="Arial" w:cs="Arial"/>
          <w:color w:val="000066"/>
          <w:kern w:val="0"/>
          <w:sz w:val="24"/>
          <w:szCs w:val="24"/>
          <w:lang w:val="fr-FR"/>
        </w:rPr>
      </w:pPr>
      <w:r w:rsidRPr="00416D20">
        <w:rPr>
          <w:rFonts w:ascii="Arial" w:eastAsia="Times New Roman" w:hAnsi="Arial" w:cs="Arial"/>
          <w:color w:val="000066"/>
          <w:kern w:val="0"/>
          <w:sz w:val="24"/>
          <w:szCs w:val="24"/>
          <w:u w:val="single"/>
          <w:lang w:val="de-DE"/>
        </w:rPr>
        <w:t>Article premier</w:t>
      </w:r>
      <w:r w:rsidRPr="00416D20">
        <w:rPr>
          <w:rFonts w:ascii="Arial" w:eastAsia="Times New Roman" w:hAnsi="Arial" w:cs="Arial"/>
          <w:color w:val="000066"/>
          <w:kern w:val="0"/>
          <w:sz w:val="24"/>
          <w:szCs w:val="24"/>
          <w:lang w:val="de-DE"/>
        </w:rPr>
        <w:t xml:space="preserve">. </w:t>
      </w:r>
      <w:r w:rsidRPr="00416D20">
        <w:rPr>
          <w:rFonts w:ascii="Arial" w:eastAsia="Times New Roman" w:hAnsi="Arial" w:cs="Arial"/>
          <w:color w:val="000066"/>
          <w:kern w:val="0"/>
          <w:sz w:val="24"/>
          <w:szCs w:val="24"/>
          <w:lang w:val="fr-FR"/>
        </w:rPr>
        <w:t xml:space="preserve">Est ratifié par la République de Madagascar la Convention sur la Protection des Enfants et la Coopération en matière d'Adoption internationale. </w:t>
      </w:r>
    </w:p>
    <w:p w:rsidR="00416D20" w:rsidRPr="00416D20" w:rsidRDefault="00416D20" w:rsidP="00416D20">
      <w:pPr>
        <w:widowControl/>
        <w:rPr>
          <w:rFonts w:ascii="Arial" w:eastAsia="Times New Roman" w:hAnsi="Arial" w:cs="Arial"/>
          <w:color w:val="000066"/>
          <w:kern w:val="0"/>
          <w:sz w:val="24"/>
          <w:szCs w:val="24"/>
          <w:lang w:val="fr-FR"/>
        </w:rPr>
      </w:pPr>
    </w:p>
    <w:p w:rsidR="00416D20" w:rsidRPr="00416D20" w:rsidRDefault="00416D20" w:rsidP="00416D20">
      <w:pPr>
        <w:widowControl/>
        <w:rPr>
          <w:rFonts w:ascii="Arial" w:eastAsia="Times New Roman" w:hAnsi="Arial" w:cs="Arial"/>
          <w:color w:val="000066"/>
          <w:kern w:val="0"/>
          <w:sz w:val="24"/>
          <w:szCs w:val="24"/>
          <w:lang w:val="fr-FR"/>
        </w:rPr>
      </w:pPr>
      <w:r w:rsidRPr="00416D20">
        <w:rPr>
          <w:rFonts w:ascii="Arial" w:eastAsia="Times New Roman" w:hAnsi="Arial" w:cs="Arial"/>
          <w:color w:val="000066"/>
          <w:kern w:val="0"/>
          <w:sz w:val="24"/>
          <w:szCs w:val="24"/>
          <w:u w:val="single"/>
          <w:lang w:val="fr-FR"/>
        </w:rPr>
        <w:t>Article 2</w:t>
      </w:r>
      <w:r w:rsidRPr="00416D20">
        <w:rPr>
          <w:rFonts w:ascii="Arial" w:eastAsia="Times New Roman" w:hAnsi="Arial" w:cs="Arial"/>
          <w:color w:val="000066"/>
          <w:kern w:val="0"/>
          <w:sz w:val="24"/>
          <w:szCs w:val="24"/>
          <w:lang w:val="fr-FR"/>
        </w:rPr>
        <w:t xml:space="preserve">. Le présent décret sera publié au Journal Officiel de la République. </w:t>
      </w:r>
    </w:p>
    <w:p w:rsidR="00277FE7" w:rsidRPr="00416D20" w:rsidRDefault="00277FE7">
      <w:pPr>
        <w:rPr>
          <w:lang w:val="fr-FR"/>
        </w:rPr>
      </w:pPr>
    </w:p>
    <w:sectPr w:rsidR="00277FE7" w:rsidRPr="00416D20" w:rsidSect="00277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6D20"/>
    <w:rsid w:val="00277FE7"/>
    <w:rsid w:val="0041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</dc:creator>
  <cp:lastModifiedBy>M2</cp:lastModifiedBy>
  <cp:revision>1</cp:revision>
  <dcterms:created xsi:type="dcterms:W3CDTF">2016-11-23T07:49:00Z</dcterms:created>
  <dcterms:modified xsi:type="dcterms:W3CDTF">2016-11-23T07:50:00Z</dcterms:modified>
</cp:coreProperties>
</file>