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312" w:type="dxa"/>
        <w:tblCellSpacing w:w="15" w:type="dxa"/>
        <w:shd w:val="clear" w:color="auto" w:fill="FFFFFF"/>
        <w:tblCellMar>
          <w:left w:w="0" w:type="dxa"/>
          <w:right w:w="0" w:type="dxa"/>
        </w:tblCellMar>
        <w:tblLook w:val="04A0"/>
      </w:tblPr>
      <w:tblGrid>
        <w:gridCol w:w="13312"/>
      </w:tblGrid>
      <w:tr w:rsidR="003D0803" w:rsidRPr="003D0803" w:rsidTr="003D0803">
        <w:trPr>
          <w:tblCellSpacing w:w="15" w:type="dxa"/>
        </w:trPr>
        <w:tc>
          <w:tcPr>
            <w:tcW w:w="13252" w:type="dxa"/>
            <w:shd w:val="clear" w:color="auto" w:fill="FFFFFF"/>
            <w:tcMar>
              <w:top w:w="15" w:type="dxa"/>
              <w:left w:w="15" w:type="dxa"/>
              <w:bottom w:w="15" w:type="dxa"/>
              <w:right w:w="15" w:type="dxa"/>
            </w:tcMar>
            <w:vAlign w:val="center"/>
            <w:hideMark/>
          </w:tcPr>
          <w:p w:rsidR="003D0803" w:rsidRPr="003D0803" w:rsidRDefault="003D0803" w:rsidP="003D0803">
            <w:pPr>
              <w:widowControl/>
              <w:jc w:val="center"/>
              <w:rPr>
                <w:rFonts w:ascii="Times New Roman" w:eastAsia="宋体" w:hAnsi="Times New Roman" w:cs="Times New Roman"/>
                <w:color w:val="000000"/>
                <w:kern w:val="0"/>
                <w:sz w:val="24"/>
                <w:szCs w:val="24"/>
                <w:lang w:val="fr-FR"/>
              </w:rPr>
            </w:pPr>
            <w:r w:rsidRPr="003D0803">
              <w:rPr>
                <w:rFonts w:ascii="Arial" w:eastAsia="宋体" w:hAnsi="Arial" w:cs="Arial"/>
                <w:b/>
                <w:bCs/>
                <w:kern w:val="0"/>
                <w:sz w:val="24"/>
                <w:szCs w:val="24"/>
                <w:lang w:val="fr-FR"/>
              </w:rPr>
              <w:t>type de la CNUDCI sur la passation des marchés publics de biens, de travaux et de services</w:t>
            </w:r>
            <w:r w:rsidRPr="003D0803">
              <w:rPr>
                <w:rFonts w:ascii="Times New Roman" w:eastAsia="宋体" w:hAnsi="Times New Roman" w:cs="Times New Roman"/>
                <w:kern w:val="0"/>
                <w:sz w:val="24"/>
                <w:szCs w:val="24"/>
                <w:lang w:val="fr-FR"/>
              </w:rPr>
              <w:t> </w:t>
            </w:r>
            <w:r w:rsidRPr="003D0803">
              <w:rPr>
                <w:rFonts w:ascii="Times New Roman" w:eastAsia="宋体" w:hAnsi="Times New Roman" w:cs="Times New Roman"/>
                <w:kern w:val="0"/>
                <w:sz w:val="24"/>
                <w:szCs w:val="24"/>
                <w:lang w:val="fr-FR"/>
              </w:rPr>
              <w:br/>
            </w:r>
            <w:r w:rsidRPr="003D0803">
              <w:rPr>
                <w:rFonts w:ascii="Times New Roman" w:eastAsia="宋体" w:hAnsi="Times New Roman" w:cs="Times New Roman"/>
                <w:kern w:val="0"/>
                <w:sz w:val="24"/>
                <w:szCs w:val="24"/>
                <w:lang w:val="fr-FR"/>
              </w:rPr>
              <w:br/>
            </w:r>
            <w:r w:rsidRPr="003D0803">
              <w:rPr>
                <w:rFonts w:ascii="Arial" w:eastAsia="宋体" w:hAnsi="Arial" w:cs="Arial"/>
                <w:kern w:val="0"/>
                <w:sz w:val="24"/>
                <w:szCs w:val="24"/>
                <w:lang w:val="fr-FR"/>
              </w:rPr>
              <w:t>Préambule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Considérant qu'il est souhaitable de réglementer la passation des marchés [publics] de biens, de travaux et de services afin de promouvoir les objectifs suivants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a) Aboutir à un maximum d'économie et d'efficacité dans la passation des marchés;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Favoriser et encourager la participation aux procédures de passation des marchés des fournisseurs et des entrepreneurs, et en particulier, le cas échéant, leur participation sans distinction de nationalité, et promouvoir ainsi le commerce international;</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c) Promouvoir la concurrence entre fournisseurs ou entrepreneurs pour la fourniture des biens, l'exécution des travaux ou la fourniture des services devant faire l'objet de marchés;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d) Garantir un traitement juste et équitable à tous les fournisseurs et entrepreneurs;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e) Promouvoir l'intégrité et l'équité du processus de passation des marchés et la confiance du public dans ce processus; et</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f) Assurer la transparence des procédures de passation des marchés,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Le [Gouvernement] [Parlement] adopte la Loi ci-après.</w:t>
            </w:r>
          </w:p>
          <w:p w:rsidR="003D0803" w:rsidRPr="003D0803" w:rsidRDefault="003D0803" w:rsidP="003D0803">
            <w:pPr>
              <w:widowControl/>
              <w:spacing w:before="100" w:beforeAutospacing="1" w:after="100" w:afterAutospacing="1"/>
              <w:jc w:val="center"/>
              <w:outlineLvl w:val="1"/>
              <w:rPr>
                <w:rFonts w:ascii="Times New Roman" w:eastAsia="宋体" w:hAnsi="Times New Roman" w:cs="Times New Roman"/>
                <w:b/>
                <w:bCs/>
                <w:color w:val="000000"/>
                <w:kern w:val="0"/>
                <w:sz w:val="36"/>
                <w:szCs w:val="36"/>
                <w:lang w:val="fr-FR"/>
              </w:rPr>
            </w:pPr>
            <w:r w:rsidRPr="003D0803">
              <w:rPr>
                <w:rFonts w:ascii="Times New Roman" w:eastAsia="宋体" w:hAnsi="Times New Roman" w:cs="Times New Roman"/>
                <w:b/>
                <w:bCs/>
                <w:color w:val="000000"/>
                <w:kern w:val="0"/>
                <w:sz w:val="36"/>
                <w:szCs w:val="36"/>
                <w:lang w:val="fr-FR"/>
              </w:rPr>
              <w:t>Chapitre 1 - Dispositions générales</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1 - Champ d'application</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La présente Loi s'applique à tous les marchés passés par des entités adjudicatrices, sauf disposition contraire du paragraphe 2 du présent article.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2. Sous réserve des dispositions du paragraphe 3 du présent article, la présente Loi ne s'applique pas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a) Aux marchés intéressant la défense ou la sécurité nationales;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 (l'État adoptant la Loi type peut spécifier dans la présente Loi d'autres catégories de marchés à exclure); ou</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c) A une catégorie de marchés exclue par les règlements relatifs aux marchés.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3. La présente Loi s'applique aux catégories de marchés visées au paragraphe 2 du présent article lorsque - et dans la mesure ou - l'entité adjudicatrice en informe expressément les fournisseurs ou entrepreneurs lorsqu'elle sollicite pour la première fois leur participation à la procédure de passation de marché.</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2 - Définitions</w:t>
            </w:r>
          </w:p>
          <w:p w:rsidR="003D0803" w:rsidRPr="003D0803" w:rsidRDefault="003D0803" w:rsidP="003D0803">
            <w:pPr>
              <w:widowControl/>
              <w:jc w:val="center"/>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lastRenderedPageBreak/>
              <w:t>Aux fins de la présente Loi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a) Les mots « passation de marché » désignent l'acquisition, par un moyen quelconque, de biens, de travaux ou de services;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Les mots « entité adjudicatrice » désignent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i) Option I pour l'alinéa i)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Tout département, organisme, organe ou autre service public du présent État, ou toute subdivision de l'un d'entre eux, qui passe des marchés, sauf...; (et)</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Option II pour l'alinéa i)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Tout département, organisme, organe ou autre service du (« Gouvernement », ou tout autre terme utilisé pour désigner le gouvernement national de l'État adoptant la Loi type), ou toute subdivision de l'un d'entre eux, qui passe des marchés, sauf...; (et)</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ii) (L'État adoptant la Loi type peut ajouter au présent alinéa et, si nécessaire, dans de nouveaux alinéas, d'autres entités ou entreprises, ou catégories d'entités ou d'entreprises, à inclure dans la définition de l'« entité adjudicatrice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c) Le mot « biens » désigne des objets de toute sorte y compris des matières premières, produits, équipements et objets sous forme solide, liquide ou gazeuse, et l'électricité, ainsi que les services accessoires à la fourniture des biens si la valeur de ces services ne dépasse celle des biens eux-mêmes; (l'État adoptant la Loi type pourra inclure des catégories supplémentaires de biens)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d) Le mot « travaux » désigne tous les ouvrages liés à la construction, à la reconstruction, à la démolition, à la réparation ou à la rénovation d'un bâtiment, d'une structure ou d'une usine, tels que la préparation du chantier, les travaux de terrassement, l'érection, la construction, l'installation d'équipements ou de matériels, la décoration et la finition, ainsi que les services accessoires aux travaux tels que les forages, les levés topographiques, la photographie par satellite, les études sismiques et les services similaires fournis dans le cadre du marché, si la valeur de ces services ne dépasse pas celle des travaux eux-mêmes;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e) Le mot « services » désigne tout objet de marché autre que des biens ou des travaux; (l'État adoptant la Loi type peut spécifier certains objets de marché qui doivent être considérés comme des services)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f) Les mots « fournisseur ou entrepreneur » désignent, selon le contexte, tout cocontractant potentiel ou le cocontractant de l'entité adjudicatrice;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g) Le mot « marché » désigne un contrat conclu entre l'entité adjudicatrice et un fournisseur ou entrepreneur à la suite d'une procédure de passation de marché;</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 xml:space="preserve">h) Les mots « garantie de soumission » désignent une garantie donnée à l'entité adjudicatrice pour assurer l'exécution de toute obligation visée à l'alinéa l f) de l'article 32 et englobent des arrangements tels que les garanties bancaires, les cautionnements, les lettres de crédit stand-by, les chèques engageant au premier chef la responsabilité d'une banque, les </w:t>
            </w:r>
            <w:r w:rsidRPr="003D0803">
              <w:rPr>
                <w:rFonts w:ascii="Arial" w:eastAsia="宋体" w:hAnsi="Arial" w:cs="Arial"/>
                <w:color w:val="000000"/>
                <w:kern w:val="0"/>
                <w:sz w:val="24"/>
                <w:szCs w:val="24"/>
                <w:lang w:val="fr-FR"/>
              </w:rPr>
              <w:lastRenderedPageBreak/>
              <w:t>dépôts en espèces, les billets à ordre et les lettres de change;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i) Le mot « monnaie » englobe les unités de compte monétaires.</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3 - Obligations internationales du présent État touchant la passation des marchés [et accords intergouvernementaux au sein (du présent État)]</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En cas de conflit entre la présente Loi et une obligation du présent État née ou découlant de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a) Tout traité ou autre forme d'accord auquel le présent État est partie avec un ou plusieurs autres États,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Tout accord conclu par le présent État avec une institution internationale intergouvernementale de financement, ou</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c) Tout accord entre le Gouvernement fédéral de (nom de l'État fédéral) et toute(s) subdivision(s) de (nom de l'État fédéral), ou entre deux desdites subdivisions ou plus, les dispositions du traité ou de l'accord prévalent. Toutefois, à tous autres égards, la passation des marchés demeure régie par la présente Loi.</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4 - Règlements en matière de passation des marchés</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Le ... (l'État adoptant la Loi type spécifie l'organe ou l'autorité habilité à promulguer les règlements en matière de passation des marchés) est autorisé à promulguer des règlements à l'effet d'atteindre les objectifs et d'assurer l'exécution des dispositions de la présente Loi.</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5 - Accès du public à la réglementation des marchés</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Le texte de la présente Loi, des rcglements en matière de passation des marchés et de toutes les décisions et directives administratives d'application générale relatives à la passation des marchés régis par la présente Loi, ainsi que toutes les modifications audit texte, est promptement mis à la disposition du public et systématiquement tenu à jour.</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6 - Qualifications des fournisseurs ou entrepreneurs</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a) Le présent article s'applique à la vérification par l'entité adjudicatrice des qualifications des fournisseurs ou entrepreneurs à tous les stades de la procédure de passation de marché;</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Pour etre admis à participer à une procédure de passation de marché, les fournisseurs ou entrepreneurs doivent satisfaire à ceux des critères ci-après que l'entité adjudicatrice juge appropriés pour ladite procédure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i) Posséder les qualifications et les compétences professionnelles et techniques, les ressources financières, les équipements et autres moyens matériels, les compétences de gestion, la fiabilité, l'expérience, la réputation et le personnel nécessaires pour exécuter le marché;</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ii) Avoir la capacité de contracter;</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 xml:space="preserve">iii) Ne pas être en situation d'insolvabilité, de règlement judiciaire, de faillite ou de liquidation, ne pas avoir leurs affaires gérées par un tribunal ou un administrateur judiciaire, ne pas être sous le coup d'une mesure de suspension des activités </w:t>
            </w:r>
            <w:r w:rsidRPr="003D0803">
              <w:rPr>
                <w:rFonts w:ascii="Arial" w:eastAsia="宋体" w:hAnsi="Arial" w:cs="Arial"/>
                <w:color w:val="000000"/>
                <w:kern w:val="0"/>
                <w:sz w:val="24"/>
                <w:szCs w:val="24"/>
                <w:lang w:val="fr-FR"/>
              </w:rPr>
              <w:lastRenderedPageBreak/>
              <w:t>commerciales et ne pas faire l'objet d'une procédure judiciaire pour l'une des raisons mentionnées ci-dessus;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iv) S'être acquittés de leurs obligations en matière d'impôts ou de cotisations sociales dans le présent État;</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v) Ne pas avoir été, non plus que leurs administrateurs ou leurs dirigeants, condamnés pour une infraction pénale liée à leur conduite professionnelle ou consistant en des déclarations fausses ou fallacieuses quant aux qualifications exigées d'eux pour l'exécution du marché, durant une période de ... ans (l'État adoptant la Loi type spécifie cette période) précédant l'ouverture de la procédure de passation de marché, ou ne pas avoir été de toute autre manière disqualifiés à la suite d'une procédure administrative de suspension ou de radiation.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2. Sous réserve du droit qu'ont les fournisseurs ou entrepreneurs de protéger leur propriété intellectuelle ou leurs secrets professionnels, l'entité adjudicatrice peut exiger des fournisseurs ou entrepreneurs participant à une procédure de passation de marché qu'ils fournissent les pièces ou autres renseignements pertinents qu'elle pourra juger utiles pour s'assurer que lesdits fournisseurs ou entrepreneurs sont qualifiés conformément aux critères énoncés à l'alinéa b) du paragraphe 1.</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3. Toute condition requise en application du présent article est énoncée dans la documentation de présélection, le cas échéant, et dans le dossier de sollicitation ou tout autre document sollicitant des propositions ou des prix et s'applique également à tous les fournisseurs ou entrepreneurs. L'entité adjudicatrice n'impose, concernant les qualifications des fournisseurs ou entrepreneurs, aucun critère, condition ou procédure autres que ceux prévus au présent article.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4. L'entité adjudicatrice évalue les qualifications des fournisseurs ou entrepreneurs conformément aux critères et procédures de qualification énoncés dans la documentation de présélection, le cas échéant, et dans le dossier de sollicitation ou tout autre document sollicitant des propositions ou des prix.</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5. Sous réserve des dispositions des articles 8 1), 34 4) d) et 39 2), l'entité adjudicatrice n'impose aucun critère, condition ou procédure, en ce qui concerne les qualifications des fournisseurs ou entrepreneurs, qui entraîne une discrimination à l'encontre de fournisseurs ou entrepreneurs, ou à l'encontre de catégories de fournisseurs ou entrepreneurs, sur la base de la nationalité, ou qui n'est pas objectivement justifiable.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6. a) L'entité adjudicatrice disqualifie un fournisseur ou entrepreneur si elle constate à un moment quelconque que les informations qu'il a présentées concernant ses qualifications sont fausses;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L'entité adjudicatrice peut disqualifier un fournisseur ou entrepreneur si elle constate à un moment quelconque que les informations qu'il a présentées concernant ses qualifications comportent des erreurs ou omissions essentielles;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c) Sauf dans les cas ou l'alinéa a) du présent paragraphe s'applique, l'entité adjudicatrice ne peut disqualifier un fournisseur ou entrepreneur au motif que les informations qu'il a présentées concernant ses qualifications comportent des erreurs ou omissions non essentielles. Le fournisseur ou entrepreneur peut être disqualifié s'il ne remédie pas promptement à ces erreurs ou omissions sur la demande de l'entité adjudicatrice.</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7 - Procédure de présélection</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L'entité adjudicatrice peut ouvrir une procédure de présélection en vue d'identifier, avant la soumission des offres ou des propositions dans le cadre des procédures de passation de marché menées conformément aux chapitres III, IV ou V, les fournisseurs ou entrepreneurs qui sont qualifiés. Les dispositions de l'article 6 s'appliquent à la procédure de présélection.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lastRenderedPageBreak/>
              <w:t>2. Si l'entité adjudicatrice ouvre une procédure de présélection, elle fournit un exemplaire de la documentation de présélection à chaque fournisseur ou entrepreneur qui en fait la demande conformément à l'invitation à présenter une demande de présélection et qui, le cas échéant, en acquitte le prix. Le prix que l'entité adjudicatrice peut demander pour la documentation de présélection ne doit refléter que le coût de l'impression de ladite documentation et de sa distribution aux fournisseurs ou entrepreneurs.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3. La documentation de présélection comporte, au minimum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a) Les renseignements suivants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i) Des instructions pour l'établissement et la soumission des demandes de présélection;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ii) Une récapitulation des principales conditions du marché qui sera conclu à l'issue de la procédure de passation de marché;</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iii) Les pièces ou autres informations exigées des fournisseurs ou entrepreneurs pour justifier de leurs qualifications;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iv) Le mode et le lieu de soumission des demandes de présélection ainsi que le délai de soumission, consistant en une date et heure précises et laissant suffisamment de temps aux fournisseurs ou entrepreneurs pour préparer et soumettre leurs demandes, compte tenu des besoins raisonnables de l'entité adjudicatrice;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v) Toutes autres conditions pouvant être énoncées par l'entité adjudicatrice conformément à la présente Loi et aux dispositions des règlements en matière de passation des marchés relatives à la préparation et à la soumission des demandes de présélection et à la procédure de présélection; et</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i) Dans la procédure visée au chapitre III, les renseignements devant figurer dans l'invitation à soumettre une offre conformément à l'article 25 1), alinéas a) à e), h) et j), si les renseignements spécifiés dans ce dernier alinéa sont déjà connus;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ii) Dans la procédure visée au chapitre IV, les renseignements spécifiés à l'article 38, alinéas a) et c), et g), p) et s), si les renseignements spécifiés dans ces derniers alinéas sont déjà connus.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4. L'entité adjudicatrice répond à toute demande d'éclaircissements relative à la documentation de présélection qu'elle reçoit d'un fournisseur ou entrepreneur dans un délai raisonnable avant la date limite de soumission des demandes de présélection. La réponse de l'entité adjudicatrice est donnée dans un délai raisonnable afin de permettre au fournisseur ou entrepreneur de soumettre à temps sa demande de présélection. La réponse à toute demande dont on peut raisonnablement supposer qu'elle intéresse les autres fournisseurs ou entrepreneurs est communiquée, sans indication de l'origine de la demande, à tous les fournisseurs ou entrepreneurs auxquels l'entité adjudicatrice a envoyé la documentation de présélection.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5. L'entité adjudicatrice prend une décision sur les qualifications de chaque fournisseur ou entrepreneur ayant soumis une demande de présélection. Pour prendre cette décision, elle n'applique que les critères énoncés dans la documentation de présélection.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 xml:space="preserve">6. L'entité adjudicatrice fait promptement savoir à chaque fournisseur ou entrepreneur ayant soumis une demande de présélection s'il a ou non été présélectionné et communique à toute personne qui en fait la demande le nom de tous les </w:t>
            </w:r>
            <w:r w:rsidRPr="003D0803">
              <w:rPr>
                <w:rFonts w:ascii="Arial" w:eastAsia="宋体" w:hAnsi="Arial" w:cs="Arial"/>
                <w:color w:val="000000"/>
                <w:kern w:val="0"/>
                <w:sz w:val="24"/>
                <w:szCs w:val="24"/>
                <w:lang w:val="fr-FR"/>
              </w:rPr>
              <w:lastRenderedPageBreak/>
              <w:t>fournisseurs ou entrepreneurs présélectionnés. Seuls les fournisseurs ou entrepreneurs présélectionnés sont habilités à participer à la suite de la procédure de passation de marché.</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7. L'entité adjudicatrice communique sur leur demande, aux fournisseurs ou entrepreneurs qui n'ont pas été présélectionnés, le motif de ce rejet, mais elle n'est pas tenue d'indiquer les preuves retenues ni de donner les raisons qui l'ont amenée à conclure qu'il y avait motif à rejet.</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8. L'entité adjudicatrice peut exiger qu'un fournisseur ou entrepreneur présélectionné confirme ses qualifications conformément aux critères utilisés pour la présélection dudit fournisseur ou entrepreneur. Elle disqualifie tout fournisseur ou entrepreneur qui ne confirme pas ses qualifications alors qu'il en a été prié. Elle fait promptement savoir à chaque fournisseur ou entrepreneur prié de confirmer ses qualifications si elle juge satisfaisantes les justifications qu'il a produites.</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8 - Participation des fournisseurs ou entrepreneurs</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Les fournisseurs ou entrepreneurs sont autorisés à participer aux procédures de passation de marché sans distinction de nationalité, sauf dans les cas ou l'entité adjudicatrice décide, pour des motifs spécifiés dans les règlements en matière de passation des marchés ou conformément à d'autres dispositions de la législation, de limiter la participation à des procédures de passation de marché sur la base de la nationalité.</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2. Si elle limite la participation sur la base de la nationalité conformément au paragraphe 1 du présent article, l'entité adjudicatrice indique dans le procès-verbal de la procédure de passation de marché les motifs et circonstances motivant cette restriction.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3. Lorsqu'elle sollicite pour la première fois leur participation à une procédure de passation de marché, l'entité adjudicatrice informe les fournisseurs ou entrepreneurs qu'ils peuvent participer à cette procédure sans distinction de nationalité, cette déclaration ne pouvant être modifiée par la suite; cependant, si elle décide de limiter la participation conformément au paragraphe 1 du présent article, elle les informe de cette décision.</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9 - Forme des communications</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Sous réserve d'autres dispositions de la présente Loi et de toute condition de forme spécifiée par l'entité adjudicatrice lorsqu'elle sollicite pour la première fois la participation de fournisseurs ou entrepreneurs à une procédure de passation de marché, les documents, notifications, décisions et autres communications visés dans la présente Loi qui doivent être soumis par l'entité adjudicatrice ou l'autorité administrative à un fournisseur ou entrepreneur ou par un fournisseur ou entrepreneur à l'entité adjudicatrice sont présentés sous une forme qui atteste leur teneur.</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2. Les communications entre les fournisseurs ou entrepreneurs et l'entité adjudicatrice visées aux articles 7 4) et 6), 12 3), 31 2) a), 32 1) d), 34 1), 36 1), 37 3), 44 b) à f) et 47 l) peuvent être faites par un moyen n'attestant pas leur teneur, sous réserve que, immédiatement après, confirmation de la communication soit donnée au destinataire sous une forme attestant la teneur de ladite confirmation.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3. L'entité adjudicatrice ne fait pas de discrimination à l'encontre de fournisseurs ou entrepreneurs en raison de la forme sous laquelle ils communiquent ou reçoivent les documents, notifications, décisions ou autres communications.</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lastRenderedPageBreak/>
              <w:t>Article 10 - Règles concernant les pièces produites par les fournisseurs ou entrepreneurs</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Si l'entité adjudicatrice exige que les pièces produites par les fournisseurs ou entrepreneurs pour justifier de leurs qualifications dans le cadre de la procédure de passation de marché soient authentifiées, elle n'impose quant à l'authentification aucune condition autre que celles prévues dans la législation du présent État concernant l'authentification des pièces de cette nature.</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11 - Procès-verbal de la procédure de passation des marchés</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L'entité adjudicatrice dresse un procès-verbal de la procédure de passation du marché ou figurent, au minimum, les éléments d'information suivants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a) Une brève description des biens, travaux ou services requis, ou des besoins pour lesquels l'entité adjudicatrice sollicite des propositions;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Le nom et l'adresse des fournisseurs ou entrepreneurs ayant soumis des offres, des propositions ou des prix, et le nom et l'adresse du fournisseur ou entrepreneur avec lequel le marché est conclu et le prix du marché;</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c) Des renseignements relatifs aux qualifications, ou à l'insuffisance des qualifications, des fournisseurs ou entrepreneurs qui ont soumis des offres, des propositions ou des prix;</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d) S'ils sont connus de l'entité adjudicatrice, le prix ou le mode de détermination du prix et une récapitulation des autres principales conditions de chaque offre, proposition ou prix ainsi que du marché;</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e) Un résumé de l'évaluation et de la comparaison des offres, des propositions ou des prix, y compris l'application de toute marge de préférence conformément aux articles 34 4) d) et 39 2);</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f) Si toutes les offres ou propositions, ou tous les prix, ont été rejetés en application de l'article 12, une déclaration motivée à cet effet, conformément à l'article 12 1);</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g) Si une procédure de passation de marché autre que l'appel d'offres n'a pas abouti à la conclusion d'un marché, une déclaration indiquant les motifs du non-aboutissement de la procédure;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h) Les éléments d'information requis par l'article 15, si une offre, une proposition ou un prix a été rejeté en application de cette disposition;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i) Dans une procédure de passation de marché impliquant le recours à une méthode de passation de marché conformément au paragraphe 2 ou aux alinéas a) ou b) du paragraphe 3) de l'article 18, l'exposé, requis en application de l'article 18 4), des motifs et des circonstances sur lesquels l'entité adjudicatrice s'est fondée pour justifier le choix de la méthode de passation de marché utilisée;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j) Dans une procédure de passation de marché de services conformément au chapitre IV, l'exposé, requis en application de l'article 41 2), des motifs et des circonstances sur lesquels l'entité adjudicatrice s'est fondée pour justifier la procédure de sélection utilisée;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lastRenderedPageBreak/>
              <w:t>k) Dans une procédure de passation de marché de services comprenant la sollicitation directe de propositions conformément à l'article 37 3), un exposé des motifs et des circonstances sur lesquels l'entité adjudicatrice s'est fondée pour justifier la sollicitation directe;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l) Dans une procédure de passation de marché ou l'entité adjudicatrice, conformément à l'article 8 1), limite la participation sur la base de la nationalité, un exposé des motifs et des circonstances sur lesquels elle s'est fondée pour imposer la restriction;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m) Un résumé des demandes d'éclaircissements concernant la documentation de présélection ou le dossier de sollicitation, les réponses à ces demandes, ainsi qu'un résumé de toute modification de la documentation de présélection ou du dossier de sollicitation.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2. Sous réserve des dispositions de l'article 33 3), la partie du procès-verbal visée aux alinéas a) et b) du paragraphe 1 du présent article est communiquée à toute personne qui le demande après qu'une offre, une proposition ou un prix, selon le cas, a été accepté ou après que la procédure de passation de marché a pris fin sans aboutir à la conclusion d'un marché.</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3. Sous réserve des dispositions de l'article 33 3), la partie du procès-verbal visée aux alinéas c) à g) et m) du paragraphe 1 du présent article est communiquée, à leur demande, aux fournisseurs ou entrepreneurs qui ont soumis des offres, des propositions ou des prix, ou qui ont présenté une demande de présélection, après qu'une offre, une proposition ou un prix a été accepté ou après que la procédure de passation de marché a pris fin sans aboutir à la conclusion d'un marché. Un tribunal compétent peut ordonner que la divulgation de la partie du procès-verbal visée aux alinéas c) à e) et m) soit faite plus tôt. Toutefois, sauf injonction d'un tribunal compétent et sous réserve des conditions d'une telle injonction, l'entité adjudicatrice ne divulgue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a) Aucune information dont la divulgation serait contraire à la loi, en compromettrait l'application, ne serait pas dans l'intéret général, porterait atteinte à des intérêts commerciaux légitimes des parties ou entraverait le libre jeu de la concurrence;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Aucune information relative à l'examen, l'évaluation et la comparaison des offres, des propositions ou des prix, ainsi qu'au montant des offres, des propositions ou des prix, à l'exception du résumé visé à l'alinéa e) du paragraphe 1.</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4. L'entité adjudicatrice n'est pas tenue de verser des dommages-intérêts aux fournisseurs ou entrepreneurs pour la simple raison qu'elle n'a pas dressé de procès-verbal de la procédure de passation de marché conformément au présent article.</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12 - Rejet de toutes les offres ou propositions, ou de tous les prix</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(Sous réserve d'approbation par ... (l'État adoptant la Loi type désigne l'organe habilité à donner ladite approbation), et) si le dossier de sollicitation ou les documents sollicitant des propositions ou des prix le spécifient, l'entité adjudicatrice peut rejeter toutes les offres ou propositions, ou tous les prix à tout moment avant l'acceptation d'une offre ou d'une proposition, ou d'un prix. L'entité adjudicatrice communique à tout fournisseur ou entrepreneur ayant soumis une offre ou une proposition, ou un prix, qui en fait la demande, les motifs du rejet de toutes les offres ou propositions, ou de tous les prix, mais elle n'est pas tenue de justifier ces motifs.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2. L'entité adjudicatrice n'encourt aucune responsabilité envers les fournisseurs ou entrepreneurs ayant soumis des offres ou des propositions, ou des prix du simple fait qu'elle invoque le paragraphe 1 du présent article.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lastRenderedPageBreak/>
              <w:t>3. Un avis de rejet de toutes les offres ou propositions, ou de tous les prix est promptement communiqué à tous les fournisseurs ou entrepreneurs ayant soumis des offres ou propositions, ou des prix.</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13 - Entrée en vigueur du marché</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Dans la procédure d'appel d'offres, l'acceptation de l'offre et l'entrée en vigueur du marché s'effectuent conformément à l'article 36.</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2. Dans toutes les autres méthodes de passation de marché, le mode d'entrée en vigueur du marché est notifié aux fournisseurs ou entrepreneurs au moment de la sollicitation de propositions ou de prix.</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14 - Publication des avis d'attribution de marché</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L'entité adjudicatrice publie promptement les avis d'attribution de marché.</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2. Les règlements en matière de passation des marchés peuvent indiquer les modalités de publication des avis visés au paragraphe 1.</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3. Le paragraphe 1 n'est pas applicable aux marchés dont la valeur est inférieure à [...].</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15 - Incitations proposées par des fournisseurs ou entrepreneurs</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(Sous réserve d'approbation par ... (l'État adoptant la Loi type spécifie l'organe habilité à donner ladite approbation),) l'entité adjudicatrice rejette une offre, une proposition ou un prix si le fournisseur ou entrepreneur qui les lui a soumis propose, donne ou convient de donner, directement ou indirectement, à tout administrateur ou employé, ou ancien administrateur ou employé, de l'entité adjudicatrice ou de toute autre autorité publique un avantage financier sous quelque forme que ce soit, un emploi ou tout autre objet ou service de valeur pour influencer un acte, une décision ou une procédure de l'entité adjudicatrice lié à la procédure de passation de marché. Le rejet de l'offre, de la proposition ou du prix et ses motifs sont consignés dans le procès-verbal de la procédure de passation de marché et promptement communiqués au fournisseur ou entrepreneur.</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16 - Règles concernant la description des biens, des travaux ou des services</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L'entité adjudicatrice ne doit inclure ni utiliser, dans la documentation de présélection, le dossier de sollicitation ou les documents sollicitant des propositions ou des prix, des spécifications, plans, dessins et modcles décrivant les caractéristiques techniques ou les normes de qualité des biens, des travaux ou des services, requis, des conditions relatives aux essais et méthodes d'essai, à l'emballage, au marquage ou à l'étiquetage, ou aux certificats de conformité, ni des symboles, des termes ou une description des services, qui créent des obstacles, y compris des obstacles fondés sur la nationalité, à la participation de fournisseurs ou entrepreneurs à la procédure de passation de marché.</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 xml:space="preserve">2. Dans la mesure du possible, les spécifications, plans, dessins, modèles et conditions ou descriptions des services sont fondés sur les caractéristiques techniques objectives et normes de qualité pertinentes des biens, des travaux ou des services requis. Ils ne stipulent ni ne mentionnent de marque commerciale, appellation, brevet, conception, type, origine ou producteur particuliers, à moins qu'il n'y ait aucun autre moyen suffisamment précis ou intelligible de décrire les caractéristiques des </w:t>
            </w:r>
            <w:r w:rsidRPr="003D0803">
              <w:rPr>
                <w:rFonts w:ascii="Arial" w:eastAsia="宋体" w:hAnsi="Arial" w:cs="Arial"/>
                <w:color w:val="000000"/>
                <w:kern w:val="0"/>
                <w:sz w:val="24"/>
                <w:szCs w:val="24"/>
                <w:lang w:val="fr-FR"/>
              </w:rPr>
              <w:lastRenderedPageBreak/>
              <w:t>biens, des travaux ou des services requis et à condition que soient inclus des mots tels que « ou l'équivalent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3. a) Pour la formulation des spécifications, plans, dessins et modèles, la documentation de présélection, le dossier de sollicitation ou les documents sollicitant des propositions ou des prix utilisent, lorsqu'ils existent, des expressions, conditions, symboles et termes normalisés relatifs aux caractéristiques techniques et normes de qualité des biens, des travaux ou des services requis;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Il est dûment tenu compte de la nécessité d'utiliser des termes commerciaux normalisés, lorsqu'ils existent, pour la formulation des conditions du marché qui sera conclu à l'issue de la procédure de passation de marché et pour la formulation d'autres aspects pertinents de la documentation de présélection, du dossier de sollicitation, ou des autres documents sollicitant des propositions ou des prix.</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17 - Langue</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La documentation de présélection, le dossier de sollicitation et les documents sollicitant des propositions ou des prix sont établis en ... (l'État adoptant la Loi type spécifie sa ou ses langues officielles) (et dans une langue d'usage courant dans le commerce international), sauf lorsque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a) La participation à la procédure de passation de marché est limitée aux fournisseurs ou entrepreneurs nationaux en application de l'article 8 1); ou</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L'entité adjudicatrice estime, au vu de la faible valeur des biens, des travaux ou des services requis, que seuls des fournisseurs ou entrepreneurs nationaux sont susceptibles d'être intéressés par le marché).</w:t>
            </w:r>
          </w:p>
          <w:p w:rsidR="003D0803" w:rsidRPr="003D0803" w:rsidRDefault="003D0803" w:rsidP="003D0803">
            <w:pPr>
              <w:widowControl/>
              <w:spacing w:before="100" w:beforeAutospacing="1" w:after="100" w:afterAutospacing="1"/>
              <w:jc w:val="center"/>
              <w:outlineLvl w:val="1"/>
              <w:rPr>
                <w:rFonts w:ascii="Times New Roman" w:eastAsia="宋体" w:hAnsi="Times New Roman" w:cs="Times New Roman"/>
                <w:b/>
                <w:bCs/>
                <w:color w:val="000000"/>
                <w:kern w:val="0"/>
                <w:sz w:val="36"/>
                <w:szCs w:val="36"/>
                <w:lang w:val="fr-FR"/>
              </w:rPr>
            </w:pPr>
            <w:r w:rsidRPr="003D0803">
              <w:rPr>
                <w:rFonts w:ascii="Times New Roman" w:eastAsia="宋体" w:hAnsi="Times New Roman" w:cs="Times New Roman"/>
                <w:b/>
                <w:bCs/>
                <w:color w:val="000000"/>
                <w:kern w:val="0"/>
                <w:sz w:val="36"/>
                <w:szCs w:val="36"/>
                <w:lang w:val="fr-FR"/>
              </w:rPr>
              <w:t>Chapitre II - Méthodes de passation des marchés et conditions d'utilisation de ces méthodes</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18 - Méthodes de passation des marchés</w:t>
            </w:r>
            <w:bookmarkStart w:id="0" w:name="NOTEref_2"/>
            <w:bookmarkEnd w:id="0"/>
            <w:r w:rsidRPr="003D0803">
              <w:rPr>
                <w:rFonts w:ascii="Arial" w:eastAsia="宋体" w:hAnsi="Arial" w:cs="Arial"/>
                <w:b/>
                <w:bCs/>
                <w:color w:val="336666"/>
                <w:kern w:val="0"/>
                <w:sz w:val="24"/>
                <w:szCs w:val="24"/>
              </w:rPr>
              <w:fldChar w:fldCharType="begin"/>
            </w:r>
            <w:r w:rsidRPr="003D0803">
              <w:rPr>
                <w:rFonts w:ascii="Arial" w:eastAsia="宋体" w:hAnsi="Arial" w:cs="Arial"/>
                <w:b/>
                <w:bCs/>
                <w:color w:val="336666"/>
                <w:kern w:val="0"/>
                <w:sz w:val="24"/>
                <w:szCs w:val="24"/>
                <w:lang w:val="fr-FR"/>
              </w:rPr>
              <w:instrText xml:space="preserve"> HYPERLINK "file:///C:\\Users\\M1\\Desktop\\2000%20textes%20%C3%A0%20jour\\TOME%20II\\0042.htm" \l "NOTE_2" </w:instrText>
            </w:r>
            <w:r w:rsidRPr="003D0803">
              <w:rPr>
                <w:rFonts w:ascii="Arial" w:eastAsia="宋体" w:hAnsi="Arial" w:cs="Arial"/>
                <w:b/>
                <w:bCs/>
                <w:color w:val="336666"/>
                <w:kern w:val="0"/>
                <w:sz w:val="24"/>
                <w:szCs w:val="24"/>
              </w:rPr>
              <w:fldChar w:fldCharType="separate"/>
            </w:r>
            <w:r w:rsidRPr="003D0803">
              <w:rPr>
                <w:rFonts w:ascii="Arial" w:eastAsia="宋体" w:hAnsi="Arial" w:cs="Arial"/>
                <w:b/>
                <w:bCs/>
                <w:color w:val="006666"/>
                <w:kern w:val="0"/>
                <w:sz w:val="24"/>
                <w:u w:val="single"/>
                <w:vertAlign w:val="superscript"/>
                <w:lang w:val="fr-FR"/>
              </w:rPr>
              <w:t>2</w:t>
            </w:r>
            <w:r w:rsidRPr="003D0803">
              <w:rPr>
                <w:rFonts w:ascii="Arial" w:eastAsia="宋体" w:hAnsi="Arial" w:cs="Arial"/>
                <w:b/>
                <w:bCs/>
                <w:color w:val="336666"/>
                <w:kern w:val="0"/>
                <w:sz w:val="24"/>
                <w:szCs w:val="24"/>
              </w:rPr>
              <w:fldChar w:fldCharType="end"/>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Sauf disposition contraire du présent chapitre, une entité adjudicatrice désireuse de passer un marché de biens ou de travaux recourt à la procédure de l'appel d'offres.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2. Pour la passation d'un marché de biens ou de travaux, l'entité adjudicatrice ne peut utiliser une méthode de passation des marchés autre que l'appel d'offres qu'en application des articles 19, 20, 21 ou 22.</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3. Pour la passation d'un marché de services, l'entité adjudicatrice recourt aux procédures énoncées au chapitre IV, sauf si elle considère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a) Qu'il est possible de formuler des spécifications détaillées et qu'une procédure d'appel d'offres serait plus appropriée compte tenu de la nature des services à acquérir; ou</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 xml:space="preserve">b) Qu'il serait plus approprié, (sous réserve d'approbation par ... (l'État adoptant la Loi type spécifie l'organe habilité à donner ladite approbation),) d'utiliser une des méthodes de passation des marchés visées aux articles 19 à 22, pour autant que les </w:t>
            </w:r>
            <w:r w:rsidRPr="003D0803">
              <w:rPr>
                <w:rFonts w:ascii="Arial" w:eastAsia="宋体" w:hAnsi="Arial" w:cs="Arial"/>
                <w:color w:val="000000"/>
                <w:kern w:val="0"/>
                <w:sz w:val="24"/>
                <w:szCs w:val="24"/>
                <w:lang w:val="fr-FR"/>
              </w:rPr>
              <w:lastRenderedPageBreak/>
              <w:t>conditions à remplir pour l'utilisation de cette méthode soient satisfaites.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4. Si l'entité adjudicatrice utilise une méthode de passation des marchés en application du paragraphe 2 ou des alinéas a) ou b) du paragraphe 3, elle inclut dans le procès-verbal prévu à l'article 11 un exposé des motifs et circonstances sur lesquels elle s'est fondée pour justifier le recours à cette méthode.</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19 - Conditions d'utilisation de l'appel d'offres en deux étapes, de la sollicitation de propositions ou de la négociation avec appel à la concurrence</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(Sous réserve d'approbation par ... (l'État adoptant la Loi type spécifie l'organe habilité à donner ladite approbation),) l'entité adjudicatrice peut engager une procédure de passation de marché en recourant à l'appel d'offres en deux étapes conformément à l'article 46, à la sollicitation de propositions conformément à l'article 48 ou à la négociation avec appel à la concurrence conformément à l'article 49, dans les circonstances suivantes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a) L'entité adjudicatrice est dans l'impossibilité de formuler des spécifications détaillées pour les biens ou les travaux, ou, dans le cas des services, de définir les caractéristiques qu'ils doivent posséder et, afin de trouver la solution la mieux adaptée à ses besoins,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i) Elle sollicite des offres ou des propositions concernant les différentes possibilités de répondre à ses besoins; ou,</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ii) En raison du caractère technique des biens ou des travaux, ou de la nature des services, elle doit négocier avec les fournisseurs ou entrepreneurs;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L'entité adjudicatrice souhaite conclure un marché à des fins de recherche, d'expérimentation, d'étude ou de développement, sauf lorsque le marché prévoit la production de biens dans des quantités suffisantes pour assurer leur viabilité commerciale ou amortir les frais de recherche-développement;</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c) L'entité adjudicatrice applique la présente Loi, conformément au paragraphe 3 de l'article premier, à la passation des marchés intéressant la défense ou la sécurité nationales et conclut que la méthode choisie est celle qui convient le mieux pour la passation du marché; ou</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d) Une procédure d'appel d'offres a été engagée, mais aucune offre n'a été soumise ou l'entité adjudicatrice a rejeté toutes les offres, en application des articles 12, 15 ou 34 3), et juge improbable qu'une nouvelle procédure d'appel d'offres aboutisse à la conclusion d'un marché.</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2. (Sous réserve d'approbation par ... (l'État adoptant la Loi type spécifie l'organe habilité à donner ladite approbation),) l'entité adjudicatrice peut avoir recours à la négociation avec appel à la concurrence également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a) Lorsque les biens, les travaux ou les services doivent être acquis, exécutés ou fournis d'urgence et que, de ce fait, il ne serait pas réaliste de recourir à la procédure d'appel d'offres, à condition que l'entité adjudicatrice n'ait pu prévoir les circonstances qui sont à l'origine de l'urgence et que celles-ci ne résultent pas de manoeuvres dilatoires de sa part; ou</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 xml:space="preserve">b) Lorsqu'en raison d'un événement catastrophique, les biens, les travaux ou les services doivent etre acquis, exécutés ou fournis d'urgence, et qu'il ne serait donc pas réaliste de recourir à d'autres méthodes de passation des marchés à cause des </w:t>
            </w:r>
            <w:r w:rsidRPr="003D0803">
              <w:rPr>
                <w:rFonts w:ascii="Arial" w:eastAsia="宋体" w:hAnsi="Arial" w:cs="Arial"/>
                <w:color w:val="000000"/>
                <w:kern w:val="0"/>
                <w:sz w:val="24"/>
                <w:szCs w:val="24"/>
                <w:lang w:val="fr-FR"/>
              </w:rPr>
              <w:lastRenderedPageBreak/>
              <w:t>retards que cela impliquerait.</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20 - Conditions d'utilisation de l'appel d'offres restreint</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(Sous réserve d'approbation par ... (l'État adoptant la Loi type spécifie l'organe habilité à donner ladite approbation),) l'entité adjudicatrice peut, si cela est nécessaire pour des raisons d'économie et d'efficacité, avoir recours à la procédure de l'appel d'offres restreint conformément à l'article 47, lorsque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a) Les biens, les travaux ou les services, de par leur nature extremement complexe ou spécialisée, ne sont disponibles qu'auprès d'un nombre limité de fournisseurs ou entrepreneurs; ou</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Le temps qu'il faudrait passer et les frais qu'il faudrait engager pour examiner et évaluer un grand nombre d'offres seraient disproportionnés par rapport à la valeur des biens, des travaux ou des services requis.</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21 - Conditions d'utilisation de la procédure de sollicitation de prix</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(Sous réserve d'approbation par ... (l'État adoptant la Loi type spécifie l'organe habilité à donner ladite approbation),) l'entité adjudicatrice peut avoir recours à la procédure de sollicitation de prix conformément à l'article 50 pour se procurer des biens ou des services immédiatement disponibles qui ne sont pas produits ou fournis spécialement pour répondre à ses spécifications particulicres et pour lesquels il existe un marché, à condition que la valeur estimée du marché soit inférieure au montant spécifié dans les règlements en matière de passation des marchés.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2. Il est interdit à l'entité adjudicatrice de scinder le marché afin de pouvoir invoquer les dispositions du paragraphe 1 du présent article.</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22 - Conditions d'utilisation de la procédure de sollicitation d'une source unique</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(Sous réserve d'approbation par ... (l'État adoptant la Loi type spécifie l'organe habilité à donner ladite approbation),) l'entité adjudicatrice peut recourir à la procédure de sollicitation d'une source unique conformément à l'article 51 dans les cas suivants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a) Les biens, les travaux ou les services ne peuvent être obtenus qu'auprès d'un fournisseur ou entrepreneur donné, ou un fournisseur ou entrepreneur donné a des droits exclusifs sur les biens, les travaux ou les services, et il n'existe aucune solution de remplacement raisonnable;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Les biens, travaux ou services doivent être acquis, exécutés ou fournis d'urgence et, de ce fait, il ne serait pas réaliste de recourir à la procédure d'appel d'offres ou à une autre méthode de passation des marchés, à condition que l'entité adjudicatrice n'ait pu prévoir les circonstances qui sont à l'origine de l'urgence et que celles-ci ne résultent pas de manoeuvres dilatoires de sa part;</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c) En raison d'un événement catastrophique, les biens, travaux ou services doivent être acquis, exécutés ou fournis d'urgence, et il ne serait donc pas réaliste de recourir à d'autres méthodes de passation des marchés à cause des retards que cela impliquerait;</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 xml:space="preserve">d) L'entité adjudicatrice, après s'être procuré des biens, des matériels, des technologies ou des services auprès d'un </w:t>
            </w:r>
            <w:r w:rsidRPr="003D0803">
              <w:rPr>
                <w:rFonts w:ascii="Arial" w:eastAsia="宋体" w:hAnsi="Arial" w:cs="Arial"/>
                <w:color w:val="000000"/>
                <w:kern w:val="0"/>
                <w:sz w:val="24"/>
                <w:szCs w:val="24"/>
                <w:lang w:val="fr-FR"/>
              </w:rPr>
              <w:lastRenderedPageBreak/>
              <w:t>fournisseur ou entrepreneur, conclut qu'elle doit se procurer des fournitures supplémentaires auprès du même fournisseur ou entrepreneur pour des raisons de normalisation ou pour assurer la compatibilité avec les biens, matériels, technologies ou services existants, compte tenu de la mesure dans laquelle le marché initial a répondu à ses besoins, de l'ampleur limitée du marché envisagé par rapport au marché initial, du caractère raisonnable du prix et de l'impossibilité de trouver d'autres biens ou services de remplacement qui conviennent;</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e) L'entité adjudicatrice souhaite conclure avec le fournisseur ou entrepreneur un marché à des fins de recherche, d'expérimentation, d'étude ou de développement, sauf lorsque le marché prévoit la production de biens dans des quantités suffisantes pour assurer leur viabilité commerciale ou amortir les frais de recherche-développement; ou</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f) L'entité adjudicatrice applique la présente Loi, conformément au paragraphe 3 de l'article premier, à la passation de marchés intéressant la défense ou la sécurité nationales, et conclut que la sollicitation d'une source unique est la méthode qui convient le mieux pour la passation du marché.</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2. Sous réserve d'approbation par ... (l'État adoptant la Loi type spécifie l'organe habilité à donner ladite approbation), et après avoir publié une annonce publique et donné aux intéressés l'occasion de formuler des observations, l'entité adjudicatrice peut recourir à la procédure de sollicitation d'une source unique lorsque la passation d'un marché avec un fournisseur ou entrepreneur donné est nécessaire pour promouvoir une politique visée aux articles 34 4) c) iii) ou 39 1) d), à condition qu'il soit impossible de promouvoir cette politique en attribuant le marché à un autre fournisseur ou entrepreneur.</w:t>
            </w:r>
          </w:p>
          <w:p w:rsidR="003D0803" w:rsidRPr="003D0803" w:rsidRDefault="003D0803" w:rsidP="003D0803">
            <w:pPr>
              <w:widowControl/>
              <w:spacing w:before="100" w:beforeAutospacing="1" w:after="100" w:afterAutospacing="1"/>
              <w:jc w:val="center"/>
              <w:outlineLvl w:val="1"/>
              <w:rPr>
                <w:rFonts w:ascii="Times New Roman" w:eastAsia="宋体" w:hAnsi="Times New Roman" w:cs="Times New Roman"/>
                <w:b/>
                <w:bCs/>
                <w:color w:val="000000"/>
                <w:kern w:val="0"/>
                <w:sz w:val="36"/>
                <w:szCs w:val="36"/>
                <w:lang w:val="fr-FR"/>
              </w:rPr>
            </w:pPr>
            <w:r w:rsidRPr="003D0803">
              <w:rPr>
                <w:rFonts w:ascii="Times New Roman" w:eastAsia="宋体" w:hAnsi="Times New Roman" w:cs="Times New Roman"/>
                <w:b/>
                <w:bCs/>
                <w:color w:val="000000"/>
                <w:kern w:val="0"/>
                <w:sz w:val="36"/>
                <w:szCs w:val="36"/>
                <w:lang w:val="fr-FR"/>
              </w:rPr>
              <w:t>Chapitre III - Procédure d'appel d'offres</w:t>
            </w:r>
          </w:p>
          <w:p w:rsidR="003D0803" w:rsidRPr="003D0803" w:rsidRDefault="003D0803" w:rsidP="003D0803">
            <w:pPr>
              <w:widowControl/>
              <w:spacing w:before="100" w:beforeAutospacing="1" w:after="100" w:afterAutospacing="1"/>
              <w:jc w:val="center"/>
              <w:outlineLvl w:val="1"/>
              <w:rPr>
                <w:rFonts w:ascii="Times New Roman" w:eastAsia="宋体" w:hAnsi="Times New Roman" w:cs="Times New Roman"/>
                <w:b/>
                <w:bCs/>
                <w:color w:val="000000"/>
                <w:kern w:val="0"/>
                <w:sz w:val="36"/>
                <w:szCs w:val="36"/>
                <w:lang w:val="fr-FR"/>
              </w:rPr>
            </w:pPr>
            <w:r w:rsidRPr="003D0803">
              <w:rPr>
                <w:rFonts w:ascii="Times New Roman" w:eastAsia="宋体" w:hAnsi="Times New Roman" w:cs="Times New Roman"/>
                <w:b/>
                <w:bCs/>
                <w:color w:val="000000"/>
                <w:kern w:val="0"/>
                <w:sz w:val="36"/>
                <w:szCs w:val="36"/>
                <w:lang w:val="fr-FR"/>
              </w:rPr>
              <w:t>Section I - Sollicitation d'offres et de demandes de présélection</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23 - Appel d'offres national</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Dans une procédure de passation de marché,</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a) Lorsque la participation est limitée aux fournisseurs ou entrepreneurs nationaux conformément à l'article 8 1), ou</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Lorsque, en raison de la faible valeur des biens, des travaux ou des services requis, elle juge que seuls des fournisseurs ou entrepreneurs nationaux sont susceptibles de souhaiter soumettre des offres, l'entité adjudicatrice n'est pas tenue de recourir aux procédures prévues aux articles 24 2), 25 1) h), 25 1) i), 25 2) c), 25 2) d), 27 j), 27 k), 27 s) et 32 1) c) de la présente Loi.</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24 - Procédures de sollicitation des offres ou des demandes de présélection</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L'entité adjudicatrice sollicite des offres ou, le cas échéant, des demandes de présélection en faisant publier une invitation à soumettre une offre ou une invitation à présenter une demande de présélection, selon le cas, dans ... (l'État adoptant la Loi type spécifie le journal officiel ou autre publication officielle dans lequel l'invitation à soumettre une offre ou à présenter une demande de présélection doit être publiée).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 xml:space="preserve">2. L'invitation à soumettre une offre ou l'invitation à présenter une demande de présélection doit également être publiée, dans </w:t>
            </w:r>
            <w:r w:rsidRPr="003D0803">
              <w:rPr>
                <w:rFonts w:ascii="Arial" w:eastAsia="宋体" w:hAnsi="Arial" w:cs="Arial"/>
                <w:color w:val="000000"/>
                <w:kern w:val="0"/>
                <w:sz w:val="24"/>
                <w:szCs w:val="24"/>
                <w:lang w:val="fr-FR"/>
              </w:rPr>
              <w:lastRenderedPageBreak/>
              <w:t>une langue d'usage courant dans le commerce international, dans un journal de grande diffusion internationale ou dans une publication spécialisée appropriée ou une revue technique ou professionnelle de grande diffusion internationale.</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25 - Teneur de l'invitation à soumettre une offre et de l'invitation à présenter une demande de présélection</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L'invitation à soumettre une offre comporte, au minimum, les renseignements suivants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a) Le nom et l'adresse de l'entité adjudicatrice;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La nature, la quantité et le lieu de livraison des biens à fournir, la nature et l'emplacement des travaux à effectuer, ou la nature des services et le lieu ou ils doivent être fournis;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c) Le délai souhaité ou requis pour la fourniture des biens ou pour l'achèvement des travaux, ou le calendrier pour la fourniture des services;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d) Les critères et procédures qui seront utilisés pour évaluer les qualifications des fournisseurs ou entrepreneurs, conformément à l'article 6 1) b);</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e) Une déclaration, qui ne pourra être modifiée par la suite, indiquant que les fournisseurs ou entrepreneurs peuvent participer à la procédure de passation de marché sans distinction de nationalité, ou une déclaration indiquant que la participation est limitée sur la base de la nationalité conformément à l'article 8 1), selon le cas;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f) Les modalités d'obtention du dossier de sollicitation et le lieu ou il peut être obtenu;</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g) Le prix demandé, le cas échéant, par l'entité adjudicatrice pour la fourniture du dossier de sollicitation;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h) La monnaie et les modalités de paiement du dossier de sollicitation;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i) La ou les langues dans lesquelles le dossier de sollicitation est disponible;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j) Le lieu et le délai de soumission des offres.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2. L'invitation à présenter une demande de présélection comporte, au minimum, les renseignements visés au paragraphe 1 ci-dessus, alinéas a) à e), g), h) et j), si les renseignements demandés dans ce dernier alinéa sont déjà connus, ainsi que les renseignements suivants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a) Les modalités d'obtention de la documentation de présélection et le lieu ou elle peut être obtenue;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Le prix demandé, le cas échéant, par l'entité adjudicatrice pour la fourniture de la documentation de présélection;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c) La monnaie et les modalités de paiement de la documentation de présélection;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d) La ou les langues dans lesquelles la documentation de présélection est disponible;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e) Le lieu et la date limite de soumission des demandes de présélection.</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lastRenderedPageBreak/>
              <w:t>Article 26 - Communication du dossier de sollicitation</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L'entité adjudicatrice fournit le dossier de sollicitation aux fournisseurs ou entrepreneurs, conformément aux procédures et conditions spécifiées dans l'invitation à soumettre une offre. Si une procédure de présélection a été ouverte, elle fournit le dossier de sollicitation à chaque fournisseur ou entrepreneur qui a été présélectionné et qui, le cas échéant, en acquitte le prix.</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Le prix que l'entité adjudicatrice peut demander pour le dossier de sollicitation ne doit refléter que le coût de l'impression du dossier et de sa distribution aux fournisseurs ou entrepreneurs.</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27 - Teneur du dossier de sollicitation</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Le dossier de sollicitation comporte, au minimum, les renseignements suivants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a) Des instructions pour l'établissement des offres;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Les critères et procédures, conformément aux dispositions de l'article 6, relatifs à l'évaluation des qualifications des fournisseurs ou entrepreneurs et à la confirmation des qualifications en application de l'article 34 6);</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c) Les pièces ou autres éléments d'information exigés des fournisseurs ou entrepreneurs pour justifier de leurs qualifications;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d) La nature, et les caractéristiques techniques et qualitatives que doivent présenter, conformément à l'article 16, les biens, les travaux ou les services requis, y compris, mais non pas exclusivement, les spécifications techniques, plans, dessins et modèles, selon le cas; la quantité de biens requis; tous services accessoires à exécuter; le lieu ou les travaux doivent être effectués ou celui ou les services doivent être fournis; et, le cas échéant, le délai souhaité ou requis pour la fourniture des biens, l'exécution des travaux ou la fourniture des services;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e) Les critères dont l'entité adjudicatrice doit tenir compte pour déterminer l'offre à retenir, y compris toute marge de préférence et tous critères autres que le prix à utiliser conformément à l'article 34 4) b), c) ou d) et leur coefficient de pondération;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f) Les clauses et conditions du marché, dans la mesure ou elles sont déjà connues de l'entité adjudicatrice, et, le cas échéant, le document contractuel à signer par les parties;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g) Si des variantes par rapport aux caractéristiques des biens, des travaux ou des services, aux conditions contractuelles ou autres conditions spécifiées dans le dossier de sollicitation sont autorisées, une mention le précisant et une description de la manière dont les offres comportant de telles variantes seront évaluées et comparées;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h) Si les fournisseurs ou entrepreneurs sont autorisés à soumettre des offres ne portant que sur une partie des biens, des travaux ou des services requis, une description de la partie ou des parties pour lesquelles des offres peuvent être soumises;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i) La manière dont le prix des offres doit être formulé et exprimé, y compris une mention indiquant si le prix doit couvrir des éléments autres que le coût des biens, des travaux ou des services, tels que tous frais de transport et d'assurance, droits de douane et taxes applicables;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lastRenderedPageBreak/>
              <w:t>j) La ou les monnaies dans lesquelles le prix des offres doit être formulé et exprimé;</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k) La ou les langues, conformément à l'article 29, dans lesquelles les offres doivent être établies;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l) Toute stipulation de l'entité adjudicatrice en ce qui concerne l'émetteur, ainsi que la nature, la forme, le montant et les autres conditions principales de toute garantie de soumission exigée des fournisseurs ou entrepreneurs soumettant des offres, et toute stipulation concernant toute garantie de bonne exécution du marché exigée du fournisseur ou entrepreneur avec lequel le marché est conclu, y compris des garanties telles que les cautionnements sur la main-d'oeuvre et sur les matériaux;</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m) Si les fournisseurs ou entrepreneurs ne sont pas autorisés à modifier ou retirer leur offre avant la date limite de soumission des offres sans perdre leur garantie de soumission, une mention le précisant;</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n) Le mode, le lieu et la date limite de soumission des offres, conformément à l'article 30;</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o) Les modalités selon lesquelles, en application de l'article 28, les fournisseurs ou entrepreneurs peuvent demander des éclaircissements sur le dossier de sollicitation, et une mention indiquant si l'entité adjudicatrice a l'intention, à ce stade, d'organiser une réunion de fournisseurs ou entrepreneurs;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p) La période de validité des offres, conformément à l'article 31;</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q) Le lieu, la date et l'heure d'ouverture des offres, conformément à l'article 33;</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r) Les procédures à suivre pour l'ouverture et l'examen des offres;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s) La monnaie qui sera utilisée pour l'évaluation et la comparaison des offres en application de l'article 34 5), et soit le taux de change qui sera appliqué pour la conversion des offres dans cette monnaie soit une mention précisant que sera appliqué le taux publié par un établissement financier donné en vigueur à une date donnée;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t) Des références à la présente Loi, aux règlements en matière de passation des marchés et à d'autres lois et règlements intéressant directement la procédure de passation du marché, étant entendu, toutefois, que l'omission de toute référence de cet ordre ne constituera pas un motif de recours sur le fondement de l'article 52 ni n'engagera la responsabilité de l'entité adjudicatrice;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u) Le nom, le titre fonctionnel et l'adresse d'un ou plusieurs administrateurs ou employés de l'entité adjudicatrice qui sont autorisés à communiquer directement avec les fournisseurs ou entrepreneurs et à recevoir directement d'eux des communications au sujet de la procédure de passation du marché, sans l'intervention d'un intermédiaire;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v) Tout engagement devant être pris par le fournisseur ou entrepreneur extérieurement au marché, par exemple un engagement portant sur des échanges compensés ou sur le transfert de technologie;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w) Une notification du droit prévu à l'article 52 de la présente Loi d'engager une procédure de recours contre un acte, une décision ou une procédure illicites de l'entité adjudicatrice touchant la procédure de passation du marché;</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lastRenderedPageBreak/>
              <w:t>x) Si l'entité adjudicatrice se réserve le droit de rejeter toutes les offres en application de l'article 12, une mention le précisant;</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y) Les formalités qui devront être accomplies, une fois une offre acceptée, pour que le marché entre en vigueur, y compris, le cas échéant, la signature d'un marché écrit en application de l'article 36 et l'approbation par une autorité de tutelle ou par le gouvernement, ainsi que le laps de temps sur lequel il faudra compter, à la suite de l'expédition de l'avis d'acceptation, pour obtenir cette approbation;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z) Toutes autres règles arrêtées par l'entité adjudicatrice, conformément à la présente Loi et aux règlements en matière de passation des marchés, concernant l'établissement et la soumission des offres et d'autres aspects de la procédure de passation du marché.</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28 - Clarification et modification du dossier de sollicitation</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Tout fournisseur ou entrepreneur peut adresser à l'entité adjudicatrice une demande d'éclaircissements sur le dossier de sollicitation. L'entité adjudicatrice y répond s'il reste un laps de temps raisonnable entre la réception de la demande et la date limite de soumission des offres. Elle donne sa réponse dans un délai raisonnable de façon à permettre au fournisseur ou entrepreneur de soumettre son offre en temps utile et, sans indiquer l'origine de la demande, communique les éclaircissements à tous les fournisseurs ou entrepreneurs auxquels elle a adressé le dossier de sollicitation.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2. A tout moment avant la date limite de soumission des offres, l'entité adjudicatrice peut, pour une raison quelconque - de sa propre initiative ou suite à une demande d'éclaircissements émanant d'un fournisseur ou entrepreneur - modifier le dossier de sollicitation en publiant un additif. L'additif est communiqué promptement à tous les fournisseurs ou entrepreneurs auxquels l'entité adjudicatrice a adressé le dossier de sollicitation et s'impose à eux.</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3. Si elle convoque une réunion de fournisseurs ou entrepreneurs, l'entité adjudicatrice dresse un procès-verbal de la réunion dans lequel elle indique les demandes d'éclaircissements présentées à la réunion au sujet du dossier de sollicitation, et ses réponses à ces demandes, sans préciser l'origine de ces dernières. Le procès-verbal est communiqué promptement à tous les fournisseurs ou entrepreneurs auxquels l'entité adjudicatrice a adressé le dossier de sollicitation, afin qu'ils puissent en tenir compte pour l'établissement de leurs offres.</w:t>
            </w:r>
          </w:p>
          <w:p w:rsidR="003D0803" w:rsidRPr="003D0803" w:rsidRDefault="003D0803" w:rsidP="003D0803">
            <w:pPr>
              <w:widowControl/>
              <w:spacing w:before="100" w:beforeAutospacing="1" w:after="100" w:afterAutospacing="1"/>
              <w:jc w:val="center"/>
              <w:outlineLvl w:val="1"/>
              <w:rPr>
                <w:rFonts w:ascii="Times New Roman" w:eastAsia="宋体" w:hAnsi="Times New Roman" w:cs="Times New Roman"/>
                <w:b/>
                <w:bCs/>
                <w:color w:val="000000"/>
                <w:kern w:val="0"/>
                <w:sz w:val="36"/>
                <w:szCs w:val="36"/>
                <w:lang w:val="fr-FR"/>
              </w:rPr>
            </w:pPr>
            <w:r w:rsidRPr="003D0803">
              <w:rPr>
                <w:rFonts w:ascii="Times New Roman" w:eastAsia="宋体" w:hAnsi="Times New Roman" w:cs="Times New Roman"/>
                <w:b/>
                <w:bCs/>
                <w:color w:val="000000"/>
                <w:kern w:val="0"/>
                <w:sz w:val="36"/>
                <w:szCs w:val="36"/>
                <w:lang w:val="fr-FR"/>
              </w:rPr>
              <w:t>Section II - Soumission des offres</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29 - Langue des offres</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Les offres peuvent être formulées et soumises dans toute langue dans laquelle le dossier de sollicitation a été publié ou dans toute autre langue spécifiée par l'entité adjudicatrice dans le dossier de sollicitation.</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30 - Soumission des offres</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L'entité adjudicatrice fixe le lieu de soumission des offres ainsi qu'une date et une heure précises qui constituent la date limite pour la soumission des offres.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 xml:space="preserve">2. Si, conformément à l'article 28, elle publie une clarification ou une modification du dossier de sollicitation, ou si une réunion de fournisseurs ou entrepreneurs a lieu, l'entité adjudicatrice, avant la date limite de soumission des offres, reporte si </w:t>
            </w:r>
            <w:r w:rsidRPr="003D0803">
              <w:rPr>
                <w:rFonts w:ascii="Arial" w:eastAsia="宋体" w:hAnsi="Arial" w:cs="Arial"/>
                <w:color w:val="000000"/>
                <w:kern w:val="0"/>
                <w:sz w:val="24"/>
                <w:szCs w:val="24"/>
                <w:lang w:val="fr-FR"/>
              </w:rPr>
              <w:lastRenderedPageBreak/>
              <w:t>nécessaire cette date afin que les fournisseurs ou entrepreneurs disposent d'un délai raisonnable pour tenir compte dans leur offre de la clarification ou de la modification, ou du procès-verbal de la réunion.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3. L'entité adjudicatrice peut, à son gré, avant la date limite de soumission des offres, reporter cette date si, en raison de circonstances indépendantes de leur volonté, un ou plusieurs fournisseurs ou entrepreneurs sont dans l'impossibilité de soumettre leur offre d'ici-là.</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4. Tout report de la date limite est promptement notifié à chaque fournisseur ou entrepreneur auquel l'entité adjudicatrice a adressé le dossier de sollicitation.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5. a) Sous réserve de l'alinéa b), les offres sont soumises par écrit, sont signées, et sont placées dans une enveloppe scellée;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Sans préjudice du droit des fournisseurs ou entrepreneurs de soumettre leurs offres sous la forme visée à l'alinéa a), les offres peuvent également être soumise sous toute autre forme, spécifiée dans le dossier de sollicitation, qui en atteste la teneur et qui assure au moins un degré similaire d'authenticité, de sécurité et de confidentialité;</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c) L'entité adjudicatrice délivre, sur demande, aux fournisseurs ou entrepreneurs un reçu indiquant la date et l'heure auxquelles leur offre a été reçue.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6. Une offre reçue par l'entité adjudicatrice après la date limite de soumission des offres n'est pas ouverte et est renvoyée au fournisseur ou entrepreneur qui l'a soumise.</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31 - Période de validité des offres; modification et retrait des offres</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Les offres restent valides pendant la période spécifiée dans le dossier de sollicitation.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2. a) Avant l'expiration de la période de validité des offres, l'entité adjudicatrice peut demander aux fournisseurs ou entrepreneurs une prorogation jusqu'à une date qu'elle spécifie. Tout fournisseur ou entrepreneur peut refuser cette prorogation sans perdre sa garantie de soumission, et son offre cessera d'être valide à l'expiration de la période de validité non prorogée;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Les fournisseurs ou entrepreneurs qui acceptent de proroger la période de validité de leur offre prorogent ou font proroger la période de validité de leur garantie de soumission ou fournissent une nouvelle garantie portant sur la période supplémentaire de validité de leur offre. Tout fournisseur ou entrepreneur dont la garantie de soumission n'est pas prorogée ou qui n'a pas fourni de nouvelle garantie de soumission est réputé avoir refusé la prorogation de la période de validité de son offre.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3. Sauf stipulation contraire du dossier de sollicitation, tout fournisseur ou entrepreneur peut modifier ou retirer son offre avant la date limite de soumission des offres sans perdre sa garantie de soumission. La modification ou l'avis de retrait prennent effet si l'entité adjudicatrice les reçoit avant la date limite de soumission des offres.</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32 - Garanties de soumission</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Lorsque l'entité adjudicatrice demande une garantie de soumission aux fournisseurs ou entrepreneurs soumettant une offre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lastRenderedPageBreak/>
              <w:t>a) Cette condition s'applique à tous les fournisseurs ou entrepreneurs;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Le dossier de sollicitation peut spécifier que l'émetteur de la garantie de soumission et, le cas échéant, le confirmateur de la garantie, ainsi que la forme et les conditions de la garantie doivent être agréés par l'entité adjudicatrice;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c) Nonobstant les dispositions de l'alinéa b) du présent paragraphe, une garantie de soumission n'est pas rejetée par l'entité adjudicatrice au motif qu'elle n'a pas été émise par un émetteur du présent État si la garantie de soumission et l'émetteur satisfont par ailleurs aux conditions énoncées dans le dossier de sollicitation (, à moins que l'acceptation de la garantie de soumission par l'entité adjudicatrice ne soit contraire à une loi du présent État);</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d) Avant de soumettre une offre, tout fournisseur ou entrepreneur peut demander à l'entité adjudicatrice de confirmer que l'émetteur proposé de la garantie de soumission ou, le cas échéant, le confirmateur proposé, remplit bien les conditions requises; l'entité adjudicatrice répond promptement à une telle demande;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e) La confirmation que l'émetteur ou le confirmateur proposé remplit bien les conditions requises n'empêche pas l'entité adjudicatrice de rejeter la garantie de soumission au motif que l'émetteur ou le confirmateur, selon le cas, est devenu insolvable ou présente d'une autre manière un risque quant à la capacité de remboursement;</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f) L'entité adjudicatrice spécifie dans le dossier de sollicitation toutes conditions concernant l'émetteur ainsi que la nature, la forme, le montant et autres conditions principales de la garantie de soumission requise; les conditions se rapportant directement ou indirectement à la conduite du fournisseur ou entrepreneur soumettant l'offre ne peuvent concerner que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i) Le retrait ou la modification de l'offre après la date limite de soumission des offres, ou avant la date limite si cela est prévu dans le dossier de sollicitation;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ii) Le défaut de signature du marché alors que la signature est exigée par l'entité adjudicatrice;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iii) Le défaut de fourniture de la garantie de bonne exécution requise, après l'acceptation de l'offre, ou le manquement, avant la signature du marché, à toute autre condition spécifiée dans le dossier de sollicitation.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2. L'entité adjudicatrice ne réclame pas le montant de la garantie de soumission et retourne, ou fait retourner, promptement le document de garantie dès que se produit l'un des faits suivants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a) L'expiration de la garantie de soumission;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L'entrée en vigueur d'un marché et la fourniture d'une garantie de bonne exécution, si le dossier de sollicitation exige une telle garantie;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c) La clôture de la procédure d'appel d'offres sans entrée en vigueur d'un marché;</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d) Le retrait de l'offre avant la date limite de soumission des offres, à moins que l'interdiction d'un tel retrait ne soit spécifiée dans le dossier de sollicitation.</w:t>
            </w:r>
          </w:p>
          <w:p w:rsidR="003D0803" w:rsidRPr="003D0803" w:rsidRDefault="003D0803" w:rsidP="003D0803">
            <w:pPr>
              <w:widowControl/>
              <w:spacing w:before="100" w:beforeAutospacing="1" w:after="100" w:afterAutospacing="1"/>
              <w:jc w:val="center"/>
              <w:outlineLvl w:val="1"/>
              <w:rPr>
                <w:rFonts w:ascii="Times New Roman" w:eastAsia="宋体" w:hAnsi="Times New Roman" w:cs="Times New Roman"/>
                <w:b/>
                <w:bCs/>
                <w:color w:val="000000"/>
                <w:kern w:val="0"/>
                <w:sz w:val="36"/>
                <w:szCs w:val="36"/>
                <w:lang w:val="fr-FR"/>
              </w:rPr>
            </w:pPr>
            <w:r w:rsidRPr="003D0803">
              <w:rPr>
                <w:rFonts w:ascii="Times New Roman" w:eastAsia="宋体" w:hAnsi="Times New Roman" w:cs="Times New Roman"/>
                <w:b/>
                <w:bCs/>
                <w:color w:val="000000"/>
                <w:kern w:val="0"/>
                <w:sz w:val="36"/>
                <w:szCs w:val="36"/>
                <w:lang w:val="fr-FR"/>
              </w:rPr>
              <w:lastRenderedPageBreak/>
              <w:t>Section III - Evaluation et comparaison des offres</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33 - Ouverture des offres</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Les offres sont ouvertes au moment indiqué dans le dossier de sollicitation comme étant la date limite de soumission des offres, ou à la date spécifiée en cas de report de la date limite initiale, au lieu et selon les modalités spécifiées dans le dossier.</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2. Tous les fournisseurs ou entrepreneurs qui ont soumis des offres sont autorisés par l'entité adjudicatrice à assister ou à se faire représenter à l'ouverture des offres.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3. Le nom et l'adresse de chaque fournisseur ou entrepreneur dont l'offre est ouverte, ainsi que le prix soumissionné, sont annoncés aux personnes présentes à l'ouverture des offres, communiqués, sur demande, aux fournisseurs ou entrepreneurs qui ont soumis une offre mais n'étaient ni présents ni représentés à l'ouverture des offres, et consignés immédiatement au procès-verbal de la procédure d'appel d'offres prévu à l'article 11.</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34 - Examen, évaluation et comparaison des offres</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a) L'entité adjudicatrice peut prier les fournisseurs ou entrepreneurs de donner des éclaircissements sur leur offre, afin d'en faciliter l'examen, l'évaluation et la comparaison. Aucune modification quant au fond, notamment une modification du prix ou des modifications visant à rendre conforme une offre non conforme, ne sera demandée, proposée ni autorisée;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Nonobstant les dispositions de l'alinéa a) du présent paragraphe, l'entité adjudicatrice corrige les erreurs purement arithmétiques qui sont découvertes durant l'examen des offres. Elle avise promptement de ces corrections le fournisseur ou entrepreneur qui a soumis l'offre.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2. a) Sous réserve des dispositions de l'alinéa b) du présent paragraphe, l'entité adjudicatrice ne peut considérer une offre comme étant conforme que si elle satisfait à toutes les conditions énoncées dans le dossier de sollicitation;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L'entité adjudicatrice peut considérer une offre comme conforme même si celle-ci comporte des écarts mineurs qui ne modifient pas essentiellement les caractéristiques, conditions et autres stipulations énoncées dans le dossier de sollicitation ou si elle comporte des erreurs ou des oublis qui peuvent être corrigés sans modifier l'offre quant au fond. Ces écarts sont quantifiés, dans la mesure du possible, et dûment pris en compte lors de l'évaluation et de la comparaison des offres.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3. L'entité adjudicatrice n'accepte pas une offre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a) Si le fournisseur ou entrepreneur qui l'a soumise n'a pas les qualifications requises;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Si le fournisseur ou entrepreneur qui l'a soumise n'accepte pas qu'une erreur arithmétique soit corrigée en application du paragraphe 1 b) du présent article;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c) Si l'offre n'est pas conforme;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lastRenderedPageBreak/>
              <w:t>d) Dans les circonstances visées à l'article 15.</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4. a) L'entité adjudicatrice évalue et compare les offres qui ont été acceptées afin de déterminer l'offre à retenir, telle qu'elle est définie à l'alinéa b) du présent paragraphe, conformément aux procédures et critères énoncés dans le dossier de sollicitation. Aucun critère qui ne figure pas dans le dossier de sollicitation ne peut etre utilisé;</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L'offre à retenir est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i) L'offre proposant le prix le plus bas, sous réserve de toute marge de préférence appliquée conformément à l'alinéa d) du présent paragraphe; ou</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ii) Si l'entité adjudicatrice l'a stipulé dans le dossier de sollicitation, l'offre la plus basse selon l'évaluation effectuée sur la base de critères spécifiés dans le dossier de sollicitation, critères qui seront, dans la mesure du possible, objectifs et quantifiables et qui seront affectés d'un coefficient de pondération dans la procédure d'évaluation ou seront exprimés en termes pécuniaires, dans la mesure du possible;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c) Pour déterminer l'offre la plus basse selon l'évaluation visée à l'alinéa b) ii) du présent paragraphe, l'entité adjudicatrice ne peut tenir compte que des éléments suivants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i) Le prix soumissionné, sous réserve de toute marge de préférence appliquée conformément à l'alinéa d) du présent paragraphe;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ii) Le coût de l'utilisation, de l'entretien et de la réparation des biens ou des travaux, le délai de livraison des biens, d'achèvement des travaux ou de fourniture des services, les caractéristiques fonctionnelles des biens ou des travaux, les conditions de paiement et les conditions de garantie des biens, des travaux ou des services;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iii) L'effet que l'acceptation d'une offre aurait sur l'état de la balance des paiements et les réserves en devises [du présent État], les arrangements d'échanges compensés proposés par les fournisseurs ou entrepreneurs, l'ampleur du contenu local dans les biens, travaux ou services proposés par les fournisseurs ou entrepreneurs, notamment pour ce qui est de la fabrication, de la main-d'oeuvre et des matériaux, les possibilités de développement économique que comportent les offres, notamment les investissements locaux ou autres activités commerciales locales, la promotion de l'emploi, le fait que certaines activités de production seront réservées à des fournisseurs locaux, le transfert de technologie et le développement des compétences en matière de gestion, et des compétences scientifiques et opérationnelles [... (l'État adoptant la Loi type peut développer l'alinéa iii) en y ajoutant des critères supplémentaires)]; et</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iv) Des considérations liées à la défense et à la sécurité nationales;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d) Si les règlements en matière de passation des marchés le permettent, (et sous réserve d'approbation par ... (l'État adoptant la Loi type spécifie l'organe habilité à donner ladite approbation),) l'entité adjudicatrice peut, lorsqu'elle évalue et compare les offres, accorder une marge de préférence aux offres de travaux soumises par des entrepreneurs nationaux ou aux offres de biens produits localement ou aux fournisseurs nationaux de services. La marge de préférence est calculée conformément aux règlements en matière de passation des marchés et est mentionnée dans le procès-verbal de la procédure de passation du marché.</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 xml:space="preserve">5. Lorsque les prix soumissionnés sont exprimés dans deux monnaies ou plus, ils sont, pour toutes les offres, convertis dans </w:t>
            </w:r>
            <w:r w:rsidRPr="003D0803">
              <w:rPr>
                <w:rFonts w:ascii="Arial" w:eastAsia="宋体" w:hAnsi="Arial" w:cs="Arial"/>
                <w:color w:val="000000"/>
                <w:kern w:val="0"/>
                <w:sz w:val="24"/>
                <w:szCs w:val="24"/>
                <w:lang w:val="fr-FR"/>
              </w:rPr>
              <w:lastRenderedPageBreak/>
              <w:t>la même monnaie, conformément au taux spécifié dans le dossier de sollicitation en application de l'alinéa s) de l'article 27, aux fins de l'évaluation et de la comparaison des offres.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6. Qu'elle ait ou non ouvert une procédure de présélection en application de l'article 7, l'entité adjudicatrice peut exiger du fournisseur ou entrepreneur ayant soumis l'offre dont il a été déterminé qu'elle est l'offre à retenir conformément au paragraphe 4 b) du présent article, qu'il confirme ses qualifications selon des critères et procédures conformes aux dispositions de l'article 6. Les critères et procédures à appliquer pour cette confirmation sont énoncés dans le dossier de sollicitation. Si une procédure de présélection a été ouverte, les critères sont ceux qui ont été utilisés dans cette procédure.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7. Si le fournisseur ou entrepreneur ayant soumis l'offre à retenir est prié de confirmer ses qualifications conformément au paragraphe 6 du présent article, mais ne donne pas suite à cette demande, l'entité adjudicatrice rejette cette offre et en retient une autre, conformément au paragraphe 4 du présent article, parmi les offres restantes, étant entendu qu'elle se réserve le droit, conformément à l'article 12 1), de rejeter toutes les offres restantes.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8. Les informations relatives à l'examen, à la clarification, à l'évaluation et à la comparaison des offres ne sont pas révélées aux fournisseurs ou entrepreneurs, ni à toute autre personne ne participant pas officiellement à l'examen, à l'évaluation ou à la comparaison des offres et n'intervenant pas dans le choix de l'offre à retenir, sous réserve des dispositions de l'article 11.</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35 - Interdiction des négociations avec les fournisseurs ou entrepreneurs</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Aucune négociation n'a lieu entre l'entité adjudicatrice et un fournisseur ou entrepreneur au sujet d'une offre soumise par ledit fournisseur ou entrepreneur.</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36 - Acceptation de l'offre et entrée en vigueur du marché</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Sous réserve des articles 12 et 34 7), l'offre dont il a été déterminé qu'elle est l'offre à retenir conformément à l'article 34 4) b) est acceptée. L'entrepreneur ou fournisseur ayant soumis l'offre est avisé promptement que son offre a été acceptée.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2. a) Nonobstant les dispositions du paragraphe 4 du présent article, le dossier de sollicitation peut stipuler que le fournisseur ou entrepreneur dont l'offre a été acceptée doit signer un marché écrit conforme à cette offre. Dans de tels cas, l'entité adjudicatrice (le ministère compétent) et le fournisseur ou entrepreneur signent le marché dans un délai raisonnable après que l'avis visé au paragraphe 1 du présent article a été expédié au fournisseur ou entrepreneur;</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Sous réserve des dispositions du paragraphe 3 du présent article, lorsqu'un marché écrit doit être signé en application de l'alinéa a) du présent paragraphe, le marché entre en vigueur lorsqu'il est signé par le fournisseur ou entrepreneur et par l'entité adjudicatrice. Entre le moment ou l'avis prévu au paragraphe 1 est expédié au fournisseur ou entrepreneur et l'entrée en vigueur du marché, ni l'entité adjudicatrice ni le fournisseur ou entrepreneur ne prennent de mesures qui puissent compromettre l'entrée en vigueur du marché ou son exécution.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 xml:space="preserve">3. Lorsque le dossier de sollicitation stipule que le marché doit être approuvé par une autorité de tutelle, le marché n'entre pas en vigueur avant que l'approbation ne soit donnée. Le dossier de sollicitation spécifie le délai jugé nécessaire, à compter de l'expédition de l'avis d'acceptation de l'offre, pour obtenir l'approbation. La non-obtention de l'approbation dans le délai ainsi spécifié n'entraîne pas une prorogation de la période de validité des offres spécifiée dans le dossier de sollicitation en application de l'article 31 1) ou de la période de validité des garanties de soumission pouvant être requises en application de </w:t>
            </w:r>
            <w:r w:rsidRPr="003D0803">
              <w:rPr>
                <w:rFonts w:ascii="Arial" w:eastAsia="宋体" w:hAnsi="Arial" w:cs="Arial"/>
                <w:color w:val="000000"/>
                <w:kern w:val="0"/>
                <w:sz w:val="24"/>
                <w:szCs w:val="24"/>
                <w:lang w:val="fr-FR"/>
              </w:rPr>
              <w:lastRenderedPageBreak/>
              <w:t>l'article 32 1).</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4. Sous réserve des dispositions des paragraphes 2 b) et 3 du présent article, un marché conforme aux conditions de l'offre acceptée entre en vigueur lorsque l'avis mentionné au paragraphe 1 du présent article a été expédié au fournisseur ou entrepreneur ayant soumis l'offre, à condition qu'il soit expédié pendant que l'offre est en cours de validité. L'avis est expédié lorsqu'il est dûment adressé ou envoyé et transmis de toute autre manière au fournisseur ou entrepreneur, ou remis à une autorité compétente pour transmission au fournisseur ou entrepreneur, par un mode de communication autorisé par l'article 9.</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5. Si le fournisseur ou entrepreneur dont l'offre a été acceptée ne signe pas de marché écrit, lorsqu'il est invité à le faire, ou s'il ne fournit pas la garantie requise de bonne exécution du marché, l'entité adjudicatrice choisit l'offre à retenir, conformément à l'article 34 4), parmi les offres valides restantes, étant entendu qu'elle conserve le droit, conformément à l'article 12 1), de rejeter toutes les offres restantes. L'avis prévu au paragraphe 1 du présent article est donné au fournisseur ou entrepreneur ayant soumis cette offre.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6. Dès l'entrée en vigueur du marché et la présentation par le fournisseur ou entrepreneur d'une garantie de bonne exécution du marché, si une telle garantie est exigée, un avis d'attribution du marché, dans lequel sont indiqués le nom et l'adresse du fournisseur ou entrepreneur ayant conclu le marché et le prix de ce dernier, est communiqué aux autres fournisseurs ou entrepreneurs.</w:t>
            </w:r>
          </w:p>
          <w:p w:rsidR="003D0803" w:rsidRPr="003D0803" w:rsidRDefault="003D0803" w:rsidP="003D0803">
            <w:pPr>
              <w:widowControl/>
              <w:spacing w:before="100" w:beforeAutospacing="1" w:after="100" w:afterAutospacing="1"/>
              <w:jc w:val="center"/>
              <w:outlineLvl w:val="1"/>
              <w:rPr>
                <w:rFonts w:ascii="Times New Roman" w:eastAsia="宋体" w:hAnsi="Times New Roman" w:cs="Times New Roman"/>
                <w:b/>
                <w:bCs/>
                <w:color w:val="000000"/>
                <w:kern w:val="0"/>
                <w:sz w:val="36"/>
                <w:szCs w:val="36"/>
                <w:lang w:val="fr-FR"/>
              </w:rPr>
            </w:pPr>
            <w:r w:rsidRPr="003D0803">
              <w:rPr>
                <w:rFonts w:ascii="Times New Roman" w:eastAsia="宋体" w:hAnsi="Times New Roman" w:cs="Times New Roman"/>
                <w:b/>
                <w:bCs/>
                <w:color w:val="000000"/>
                <w:kern w:val="0"/>
                <w:sz w:val="36"/>
                <w:szCs w:val="36"/>
                <w:lang w:val="fr-FR"/>
              </w:rPr>
              <w:t>Chapitre IV - Méthode principale pour la passation des marchés de services</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37 - Avis de sollicitation de propositions</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L'entité adjudicatrice sollicite des propositions relatives à des services ou, le cas échéant, des demandes de présélection en faisant publier un avis demandant aux fournisseurs ou entrepreneurs qui pourraient souhaiter soumettre une proposition ou une demande de présélection, selon le cas, de se faire connaître dans ... (l'État adoptant la Loi type spécifie le journal officiel ou autre publication officielle dans lesquels l'avis doit être publié). L'avis doit contenir, au minimum, le nom et l'adresse de l'entité adjudicatrice, une brève description des services requis, les modalités d'obtention de la sollicitation de propositions ou de la documentation de présélection, et le prix demandé, le cas échéant, pour la sollicitation de propositions ou pour la documentation de présélection.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2. L'avis doit également être publié, dans une langue d'usage courant dans le commerce international, dans un journal de grande diffusion internationale ou dans une publication spécialisée ou professionnelle appropriée de grande diffusion internationale, sauf lorsque la participation est limitée aux fournisseurs ou entrepreneurs nationaux conformément à l'article 8 1) ou lorsque, en raison de la faible valeur des services requis, l'entité adjudicatrice estime que seuls des fournisseurs ou entrepreneurs nationaux sont susceptibles de souhaiter soumettre une proposition.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3. (Sous réserve d'approbation par ... (l'État adoptant la Loi type précise quel est l'organe habilité à donner ladite approbation),) si la sollicitation directe est nécessaire pour des raisons d'économie et d'efficacité, l'entité adjudicatrice n'est pas tenue d'appliquer les dispositions des paragraphes 1 et 2 du présent article lorsque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 xml:space="preserve">a) Les services requis ne sont disponibles qu'auprès d'un nombre limité de fournisseurs ou entrepreneurs, à condition qu'elle </w:t>
            </w:r>
            <w:r w:rsidRPr="003D0803">
              <w:rPr>
                <w:rFonts w:ascii="Arial" w:eastAsia="宋体" w:hAnsi="Arial" w:cs="Arial"/>
                <w:color w:val="000000"/>
                <w:kern w:val="0"/>
                <w:sz w:val="24"/>
                <w:szCs w:val="24"/>
                <w:lang w:val="fr-FR"/>
              </w:rPr>
              <w:lastRenderedPageBreak/>
              <w:t>sollicite des propositions de tous ces fournisseurs ou entrepreneurs; ou</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Le temps qu'il faudrait passer et les frais qu'il faudrait engager pour examiner et évaluer un grand nombre de propositions seraient disproportionnés par rapport à la valeur des services requis, à condition qu'elle sollicite des propositions d'un nombre suffisant de fournisseurs ou entrepreneurs pour assurer une véritable concurrence; ou</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c) La sollicitation directe est le seul moyen d'assurer la confidentialité ou est nécessaire pour des raisons d'intérêt national, à condition qu'elle sollicite des propositions d'un nombre suffisant de fournisseurs ou entrepreneurs pour assurer une véritable concurrence.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4. L'entité adjudicatrice distribue la sollicitation de propositions, ou la documentation de présélection, aux fournisseurs ou entrepreneurs conformément aux procédures et dans les conditions spécifiées dans l'avis ou, lorsque le paragraphe 3 s'applique, directement aux fournisseurs ou entrepreneurs participants. Le prix qu'elle peut demander pour la sollicitation de propositions ou pour la documentation de présélection ne doit refléter que le coût de leur impression et de leur distribution aux fournisseurs ou entrepreneurs. Si une procédure de présélection a été ouverte, elle distribue la sollicitation de propositions à chaque fournisseur ou entrepreneur qui a été présélectionné et qui acquitte le prix éventuellement demandé.</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38 - Teneur des sollicitations de propositions relatives à des services</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La sollicitation de propositions comporte, au minimum, les renseignements suivants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a) Le nom et l'adresse de l'entité adjudicatrice;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La ou les langues dans lesquelles les propositions doivent être établies;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c) Le mode, le lieu et la date limite de soumission des propositions;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d) Si l'entité adjudicatrice se réserve le droit de rejeter toutes les propositions, une mention le précisant;</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e) Les critères et procédures, conformément aux dispositions de l'article 6, relatifs à l'évaluation des qualifications des fournisseurs ou entrepreneurs et à la confirmation des qualifications en application de l'article 7 (8);</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f) Les pièces ou autres éléments d'information exigés des fournisseurs ou entrepreneurs pour justifier de leurs qualifications;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g) Pour autant qu'elles soient connues, la nature des services requis et les caractéristiques qu'ils doivent présenter, y compris, mais non pas exclusivement, le lieu ou ils doivent être fournis et, le cas échéant, le moment ou leur fourniture est souhaitée ou requise;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h) Si l'entité adjudicatrice sollicite des propositions concernant divers moyens possibles de répondre à ses besoins;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i) Lorsque les fournisseurs ou entrepreneurs sont autorisés à soumettre des propositions ne portant que sur une partie des services requis, une description de la partie ou des parties pour lesquelles des propositions peuvent être soumises;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j) La ou les monnaies dans lesquelles le prix des propositions doit être formulé ou exprimé, sauf si le prix n'est pas un critère pertinent;</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lastRenderedPageBreak/>
              <w:t>k) La manière dont le prix des propositions doit etre formulé ou exprimé, y compris une mention indiquant s'il englobera des éléments autres que le coût des services, tels que le remboursement de frais de transport, d'hébergement, d'assurance ou d'utilisation de matériel, ou le remboursement de droits ou de taxes, sauf si le prix n'est pas un critère pertinent;</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l) La procédure choisie en application de l'article 41 1) pour déterminer la proposition à retenir;</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m) Les critères qui seront appliqués pour déterminer la proposition à retenir, y compris toute marge de préférence qui sera ménagée conformément à l'article 39 2), et le coefficient de pondération dont sera affecté chacun de ces critères;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n) La monnaie qui sera utilisée pour l'évaluation et la comparaison des propositions, et soit le taux de change qui sera appliqué pour la conversion du prix des propositions dans cette monnaie soit une mention précisant que sera appliqué le taux publié par un établissement financier donné en vigueur à une date donnée;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o) Si des variantes par rapport aux caractéristiques des services, aux conditions contractuelles ou autres conditions spécifiées dans la sollicitation de propositions sont autorisées, une mention le précisant et une description de la manière dont les propositions comportant de telles variantes seront évaluées et comparées;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p) Le nom, le titre fonctionnel et l'adresse d'un ou plusieurs administrateurs ou employés de l'entité adjudicatrice qui sont autorisés à communiquer directement avec les fournisseurs ou entrepreneurs et à recevoir directement d'eux des communications au sujet de la procédure de passation du marché, sans l'intervention d'un intermédiaire;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q) Les modalités selon lesquelles, en application de l'article 40, les fournisseurs ou entrepreneurs peuvent demander des éclaircissements sur la sollicitation de propositions, et une mention indiquant si l'entité adjudicatrice a l'intention, à ce stade, d'organiser une réunion de fournisseurs ou entrepreneurs;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r) Les clauses et conditions du marché, dans la mesure ou elles sont déjà connues de l'entité adjudicatrice, et, le cas échéant, le document contractuel à signer par les parties;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s) Des références à la présente Loi, aux règlements en matière de passation des marchés et à d'autres lois et règlements intéressant directement la procédure de passation de marché, étant entendu, toutefois, que l'omission de toute référence de cet ordre ne constituera pas un motif de recours sur le fondement de l'article 52 ni n'engagera la responsabilité de l'entité adjudicatrice;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t) Une notification du droit, prévu à l'article 52, d'engager une procédure de recours contre un acte, une décision ou une procédure illicites de l'entité adjudicatrice touchant la procédure de passation du marché;</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u) Les formalités qui devront être accomplies, une fois la proposition acceptée, pour que le marché entre en vigueur, y compris, le cas échéant, la signature d'un marché écrit, et l'approbation par une autorité de tutelle ou par le gouvernement, ainsi que le laps de temps sur lequel il faudra compter, à la suite de l'expédition de l'avis d'acceptation, pour obtenir cette approbation;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v) Toutes autres règles arrêtées par l'entité adjudicatrice, conformément à la présente Loi et aux règlements en matière de passation des marchés, concernant l'établissement et la soumission des propositions et d'autres aspects de la procédure de passation du marché.</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lastRenderedPageBreak/>
              <w:t>Article 39 - Critères d'évaluation des propositions</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L'entité adjudicatrice établit les critères d'évaluation des propositions et fixe le coefficient de pondération dont sera affecté chacun de ces critères et la façon dont ces derniers seront appliqués pour l'évaluation des propositions. Ces critères sont notifiés aux fournisseurs ou entrepreneurs dans la sollicitation de propositions et ne peuvent concerner que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a) Les qualifications, l'expérience, la réputation, la fiabilité et les compétences professionnelles et en matière de gestion du fournisseur ou entrepreneur et du personnel de celui-ci devant participer à la fourniture des services;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La mesure dans laquelle la proposition soumise par le fournisseur ou entrepreneur permettrait de répondre aux besoins de l'entité adjudicatrice;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c) Le prix de la proposition, sous réserve de toute marge de préférence appliquée conformément au paragraphe 2, y compris tous frais accessoires ou connexes;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d) L'effet que l'acceptation d'une proposition aurait sur la balance des paiements et les réserves en devises (du présent État), le degré de participation des fournisseurs ou entrepreneurs locaux, le potentiel de développement économique offert par la proposition, notamment les investissements et autres activités commerciales locaux, la promotion de l'emploi, le transfert de technologie, le développement des compétences en matière de gestion et des compétences scientifiques et opérationnelles et les arrangements d'échanges compensés proposés par les fournisseurs ou entrepreneurs [... (l'État adoptant la Loi type peut inclure dans cet alinéa des critères supplémentaires)];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e) Des considérations liées à la défense et à la sécurité nationales.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2. Si les règlements en matière de passation des marchés l'autorisent (et sous réserve d'approbation par ... (l'État adoptant la Loi type spécifie l'organe habilité à donner ladite approbation),), l'entité adjudicatrice peut, lorsqu'elle évalue et compare les propositions, ménager, au bénéfice des fournisseurs nationaux de services, une marge de préférence qui sera calculée conformément aux règlements en matière de passation des marchés et mentionnée dans le procès-verbal de la procédure de passation du marché.</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40 - Clarification et modification des sollicitations de propositions</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Tout fournisseur ou entrepreneur peut adresser à l'entité adjudicatrice une demande d'éclaircissements sur la sollicitation de propositions. L'entité adjudicatrice y répond s'il reste un laps de temps raisonnable entre la réception de la demande et la date limite de soumission des propositions. Elle donne sa réponse dans un délai raisonnable de façon à permettre au fournisseur ou entrepreneur de soumettre sa proposition en temps utile et, sans indiquer l'origine de la demande, communique les éclaircissements à tous les fournisseurs ou entrepreneurs auxquels elle a adressé la sollicitation de propositions.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2. A tout moment avant la date limite de soumission des propositions, l'entité adjudicatrice peut, pour une raison quelconque - de sa propre initiative ou suite à une demande d'éclaircissements émanant d'un fournisseur ou entrepreneur - modifier la sollicitation de propositions en publiant un additif. L'additif est communiqué promptement à tous les fournisseurs ou entrepreneurs auxquels l'entité adjudicatrice a adressé la sollicitation de propositions et s'impose à eux.</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 xml:space="preserve">3. Si elle convoque une réunion de fournisseurs ou entrepreneurs, l'entité adjudicatrice dresse un procès-verbal de la </w:t>
            </w:r>
            <w:r w:rsidRPr="003D0803">
              <w:rPr>
                <w:rFonts w:ascii="Arial" w:eastAsia="宋体" w:hAnsi="Arial" w:cs="Arial"/>
                <w:color w:val="000000"/>
                <w:kern w:val="0"/>
                <w:sz w:val="24"/>
                <w:szCs w:val="24"/>
                <w:lang w:val="fr-FR"/>
              </w:rPr>
              <w:lastRenderedPageBreak/>
              <w:t>réunion, dans lequel elle indique les demandes d'éclaircissements présentées à la réunion au sujet de la sollicitation de propositions, et ses réponses à ces demandes, sans préciser l'origine de ces dernières. Le procès-verbal est communiqué promptement à tous les fournisseurs ou entrepreneurs participant à la procédure de passation du marché afin qu'ils puissent en tenir compte pour l'établissement de leurs propositions.</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41 - Choix des procédures de sélection</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Pour déterminer la proposition à retenir, l'entité adjudicatrice utilise la procédure prévue à l'article 42 2) a), 42 2) b), 43 ou 44 qui a été notifiée aux fournisseurs ou entrepreneurs dans la sollicitation de propositions.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2. L'entité adjudicatrice inclut dans le procès-verbal requis à l'article 11 un exposé des motifs et des circonstances sur lesquels elle se fonde pour justifier l'utilisation d'une procédure de sélection en application du paragraphe 1 du présent article.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3. Rien dans le présent chapitre n'empêche l'entité adjudicatrice de faire appel, dans la procédure de sélection, à un jury impartial d'experts indépendants.</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42 - Procédure de sélection sans négociation</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Lorsqu'en application de l'article 41 1), l'entité adjudicatrice utilise la procédure prévue au présent article, elle fixe un seuil concernant la qualité et les aspects techniques des propositions au regard des critères autres que le prix énoncés dans la sollicitation de propositions et elle note chaque proposition sur la base de ces critères et des coefficients de pondération et modalités d'application de ces critères indiqués dans la sollicitation de propositions. Elle compare alors les prix des propositions qui ont obtenu une note équivalente ou supérieure au seuil.</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2. La proposition à retenir est alors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a) La proposition offrant le prix le plus bas; ou</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La proposition recueillant la meilleure évaluation compte tenu à la fois des critères autres que le prix visés au paragraphe 1 du présent article et du prix.</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43 - Procédures de sélection avec négociations simultanées</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Lorsqu'en application de l'article 41 1), l'entité adjudicatrice utilise la procédure prévue au présent article, elle engage des négociations avec les fournisseurs ou entrepreneurs qui ont soumis des propositions acceptables et elle peut demander ou autoriser la modification de ces propositions, à condition que la possibilité de participer aux négociations soit donnée à tous ces fournisseurs ou entrepreneurs.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2. A l'issue des négociations, l'entité adjudicatrice prie tous les fournisseurs ou entrepreneurs qui restent en compétition de soumettre, dans un certain délai, leur meilleure offre définitive couvrant tous les aspects de leur proposition.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3. Pour l'évaluation des propositions, le prix est pris en considération séparément et seulement une fois l'évaluation technique achevée.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 xml:space="preserve">4. L'entité adjudicatrice attribue le marché au fournisseur ou entrepreneur dont la proposition s'est avérée, sur la base des </w:t>
            </w:r>
            <w:r w:rsidRPr="003D0803">
              <w:rPr>
                <w:rFonts w:ascii="Arial" w:eastAsia="宋体" w:hAnsi="Arial" w:cs="Arial"/>
                <w:color w:val="000000"/>
                <w:kern w:val="0"/>
                <w:sz w:val="24"/>
                <w:szCs w:val="24"/>
                <w:lang w:val="fr-FR"/>
              </w:rPr>
              <w:lastRenderedPageBreak/>
              <w:t>critères d'évaluation des propositions et des coefficients de pondération ainsi que des modalités d'application de ces critères indiqués dans la sollicitation de propositions, être celle qui répond le mieux à ses besoins.</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44 - Procédures de sélection avec négociations consécutives</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Lorsqu'en application de l'article 44 1), l'entité adjudicatrice utilise la procédure prévue au présent article, elle engage des négociations avec les fournisseurs ou entrepreneurs en procédant comme suit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a) Elle fixe un seuil conformément à l'article 42 1);</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Elle invite le fournisseur ou entrepreneur qui a obtenu la meilleure note en application de l'article 42 1) à des négociations sur le prix de sa proposition;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c) Elle informe les fournisseurs ou entrepreneurs qui ont obtenu une note supérieure au seuil fixé qu'ils pourront etre appelés à négocier avec elle si les négociations avec les fournisseurs ou entrepreneurs ayant obtenu une note plus élevée n'aboutissent pas à l'attribution du marché;</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d) Elle informe les autres fournisseurs ou entrepreneurs qu'ils n'ont pas atteint le seuil requis;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e) S'il lui apparaît que les négociations avec le fournisseur ou entrepreneur invité à négocier en application de l'alinéa b) du présent article n'aboutiront pas à l'attribution du marché, elle informe ledit fournisseur ou entrepreneur qu'elle met fin aux négociations;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f) L'entité adjudicatrice invite alors à négocier avec elle le fournisseur ou entrepreneur qui a obtenu la deuxième note; si les négociations avec ce fournisseur ou entrepreneur n'aboutissent pas à l'attribution du marché, elle invite à négocier les autres fournisseurs ou entrepreneurs en suivant l'ordre des notes obtenues par ces derniers jusqu'à ce que le marché soit attribué ou que toutes les propositions aient été rejetées.</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45 - Confidentialité</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L'entité adjudicatrice traite les propositions d'une manière qui évite la divulgation de leur contenu aux fournisseurs ou entrepreneurs en compétition. Toutes les négociations organisées conformément à l'article 43 ou 44 sont confidentielles et, sous réserve des dispositions de l'article 11, une partie à ces négociations ne doit révéler à quiconque aucune information technique ou sur les prix ni aucune autre information concernant les négociations sans le consentement de l'autre partie.</w:t>
            </w:r>
          </w:p>
          <w:p w:rsidR="003D0803" w:rsidRPr="003D0803" w:rsidRDefault="003D0803" w:rsidP="003D0803">
            <w:pPr>
              <w:widowControl/>
              <w:spacing w:before="100" w:beforeAutospacing="1" w:after="100" w:afterAutospacing="1"/>
              <w:jc w:val="center"/>
              <w:outlineLvl w:val="1"/>
              <w:rPr>
                <w:rFonts w:ascii="Times New Roman" w:eastAsia="宋体" w:hAnsi="Times New Roman" w:cs="Times New Roman"/>
                <w:b/>
                <w:bCs/>
                <w:color w:val="000000"/>
                <w:kern w:val="0"/>
                <w:sz w:val="36"/>
                <w:szCs w:val="36"/>
                <w:lang w:val="fr-FR"/>
              </w:rPr>
            </w:pPr>
            <w:r w:rsidRPr="003D0803">
              <w:rPr>
                <w:rFonts w:ascii="Times New Roman" w:eastAsia="宋体" w:hAnsi="Times New Roman" w:cs="Times New Roman"/>
                <w:b/>
                <w:bCs/>
                <w:color w:val="000000"/>
                <w:kern w:val="0"/>
                <w:sz w:val="36"/>
                <w:szCs w:val="36"/>
                <w:lang w:val="fr-FR"/>
              </w:rPr>
              <w:t>Chapitre V - Passation des marchés par d'autres méthodes que la procédure d'appel d'offres</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46 - Appel d'offres en deux étapes</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Les dispositions du chapitre III de la présente Loi s'appliquent aux procédures d'appel d'offres en deux étapes, sauf dans la mesure ou le présent article déroge aux dites dispositions.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lastRenderedPageBreak/>
              <w:t>2. Dans le dossier de sollicitation, les fournisseurs ou entrepreneurs sont priés de soumettre, durant la première étape de la procédure d'appel d'offres en deux étapes, des offres initiales contenant leurs propositions, sans prix soumissionné. Le dossier de sollicitation peut solliciter des propositions en ce qui concerne tant les caractéristiques techniques, qualitatives ou autres des biens, des travaux ou des services que les conditions contractuelles de leur fourniture et, le cas échéant, les compétences et qualifications professionnelles et techniques des fournisseurs ou entrepreneurs.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3. L'entité adjudicatrice peut, durant la première étape, engager, avec tout fournisseur ou entrepreneur dont l'offre n'a pas été rejetée en application des articles 12, 15 ou 34 3) des négociations au sujet de tout aspect de son offre.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4. Durant la deuxième étape de la procédure d'appel d'offres en deux étapes, l'entité adjudicatrice invite les fournisseurs ou entrepreneurs dont l'offre n'a pas été rejetée à soumettre des offres finales accompagnées de prix correspondant aux spécifications d'un cahier des charges. Lorsqu'elle définit ces spécifications, l'entité adjudicatrice peut supprimer ou modifier tout aspect, initialement prévu dans le dossier de sollicitation, des caractéristiques techniques ou qualitatives des biens, travaux ou services requis et tout critère initialement énoncé dans ce dossier pour l'évaluation et la comparaison des offres et pour la détermination de l'offre à retenir, et elle peut ajouter de nouvelles caractéristiques ou de nouveaux critères conformes à la présente Loi. Ces suppressions, modifications ou ajouts sont portés à la connaissance des fournisseurs ou entrepreneurs dans l'invitation à soumettre une offre définitive qui leur est adressée. Le fournisseur ou entrepreneur qui ne souhaite pas soumettre une offre définitive peut se retirer de la procédure d'appel d'offres sans perdre la garantie de soumission qu'il aura pu etre tenu de fournir. Les offres définitives sont évaluées et comparées en vue de déterminer l'offre à retenir conformément à l'article 34 4) b).</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47 - Appel d'offres restreint</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a) Lorsque l'entité adjudicatrice lance un appel d'offres restreint pour des motifs visés à l'alinéa a) de l'article 20, elle sollicite des offres de tous les fournisseurs ou entrepreneurs auprès desquels les biens, travaux ou services requis peuvent être obtenus;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Lorsque l'entité adjudicatrice lance un appel d'offres restreint pour des motifs visés à l'alinéa b) de l'article 20, elle sélectionne les fournisseurs ou entrepreneurs auprès desquels elle sollicitera des offres de manière non discriminatoire et elle retient un nombre suffisant de fournisseurs ou entrepreneurs pour assurer une concurrence véritable.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2. Lorsque l'entité adjudicatrice lance un appel d'offres restreint, elle fait publier un avis d'appel d'offres restreint dans ... (l'État adoptant la Loi type spécifie le journal officiel ou autre publication officielle dans lequel l'avis doit etre publié).</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3. Les dispositions du chapitre III de la présente Loi, à l'exception de l'article 24, s'appliquent à la procédure d'appel d'offres restreint, sauf dans la mesure ou le présent article déroge aux dites dispositions.</w:t>
            </w:r>
          </w:p>
          <w:p w:rsidR="003D0803" w:rsidRPr="003D0803" w:rsidRDefault="003D0803" w:rsidP="003D0803">
            <w:pPr>
              <w:widowControl/>
              <w:spacing w:before="100" w:beforeAutospacing="1" w:after="100" w:afterAutospacing="1"/>
              <w:jc w:val="left"/>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48 - Sollicitation de propositions</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La sollicitation de propositions est adressée à autant de fournisseurs ou entrepreneurs que possible, mais à trois au moins si possible.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 xml:space="preserve">2. L'entité adjudicatrice publie dans un journal de grande diffusion internationale ou dans une publication spécialisée appropriée ou une revue technique ou professionnelle de grande diffusion internationale un avis demandant aux fournisseurs </w:t>
            </w:r>
            <w:r w:rsidRPr="003D0803">
              <w:rPr>
                <w:rFonts w:ascii="Arial" w:eastAsia="宋体" w:hAnsi="Arial" w:cs="Arial"/>
                <w:color w:val="000000"/>
                <w:kern w:val="0"/>
                <w:sz w:val="24"/>
                <w:szCs w:val="24"/>
                <w:lang w:val="fr-FR"/>
              </w:rPr>
              <w:lastRenderedPageBreak/>
              <w:t>ou entrepreneurs qui pourraient souhaiter soumettre une proposition de se faire connaître, à moins qu'elle ne juge qu'il n'est pas souhaitable de publier un tel avis pour des raisons d'économie ou d'efficacité; ledit avis ne confère aucun droit aux fournisseurs ou entrepreneurs et, en particulier, il ne les autorise pas à exiger qu'une proposition soit évaluée.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3. L'entité adjudicatrice établit les critères à utiliser pour évaluer les propositions et fixe le coefficient de pondération dont sera affecté chacun de ces critères et la manière dont ils seront appliqués pour évaluer les propositions. Ces critères doivent permettre d'évaluer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a) La compétence relative du fournisseur ou entrepreneur en matière de technique et de gestion;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La mesure dans laquelle la proposition présentée par le fournisseur ou entrepreneur permet de répondre aux besoins de l'entité adjudicatrice; et</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c) Le prix proposé par le fournisseur ou entrepreneur pour mettre en oeuvre sa proposition et le coût de l'exploitation, de l'entretien et de la réparation des biens ou travaux proposés.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4. La sollicitation de propositions émise par l'entité adjudicatrice comporte, au minimum, les renseignements suivants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a) Le nom et l'adresse de l'entité adjudicatrice;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La description des besoins que le marché devra satisfaire, y compris les paramètres techniques et autres auxquels la proposition doit se conformer, ainsi que, pour un marché de travaux, l'emplacement des travaux à effectuer et, pour un marché de services, le lieu ou les services doivent être fournis;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c) Les critères d'évaluation de la proposition, exprimés, dans la mesure du possible, en termes pécuniaires, le coefficient de pondération dont sera affecté chacun de ces critères, et la manière dont ils seront appliqués pour l'évaluation de la proposition; et</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d) La forme sous laquelle la proposition doit être présentée et toutes instructions pertinentes, y compris les délais d'exécution éventuels.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5. Toute modification ou clarification de la sollicitation de propositions, y compris toute modification des critères d'évaluation des propositions visés au paragraphe 3 du présent article est communiquée à tous les fournisseurs ou entrepreneurs participant à la procédure de sollicitation de propositions.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6. L'entité adjudicatrice traite toutes les propositions d'une manière qui permet d'éviter que leur contenu soit divulgué aux fournisseurs ou entrepreneurs en concurrence.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7. L'entité adjudicatrice peut négocier avec les fournisseurs ou entrepreneurs au sujet de leurs propositions et demander ou autoriser une modification de ces propositions, sous réserve que les conditions suivantes soient remplies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a) Toute négociation entre l'entité adjudicatrice et un fournisseur ou entrepreneur est confidentielle;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 xml:space="preserve">b) Sous réserve des dispositions de l'article 11, une partie aux négociations ne doit révéler à personne aucune information technique, aucune information relative au prix ni aucune autre information commerciale concernant les négociations, sans le </w:t>
            </w:r>
            <w:r w:rsidRPr="003D0803">
              <w:rPr>
                <w:rFonts w:ascii="Arial" w:eastAsia="宋体" w:hAnsi="Arial" w:cs="Arial"/>
                <w:color w:val="000000"/>
                <w:kern w:val="0"/>
                <w:sz w:val="24"/>
                <w:szCs w:val="24"/>
                <w:lang w:val="fr-FR"/>
              </w:rPr>
              <w:lastRenderedPageBreak/>
              <w:t>consentement de l'autre partie;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c) La possibilité de participer aux négociations est donnée à tous les fournisseurs ou entrepreneurs ayant soumis des propositions qui n'ont pas été rejetées.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8. A l'issue des négociations, l'entité adjudicatrice prie tous les fournisseurs ou entrepreneurs qui restent en compétition de soumettre, d'ici une date donnée, leur meilleure offre définitive couvrant tous les aspects de leurs propositions.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9. L'entité adjudicatrice applique les méthodes suivantes pour l'évaluation des propositions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a) Seuls les critères visés au paragraphe 3 du présent article qui sont énoncés dans la sollicitation de propositions sont pris en considération;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La mesure dans laquelle une proposition permet de répondre aux besoins de l'entité adjudicatrice est évaluée indépendamment du prix;</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c) Le prix d'une proposition n'est pris en considération par l'entité adjudicatrice qu'une fois l'évaluation technique achevée.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10. L'entité adjudicatrice attribue le marché au fournisseur ou entrepreneur dont la proposition s'est avérée, sur la base des critères d'évaluation des propositions et des coefficients de pondération ainsi que des modalités d'application de ces critères spécifiés dans la sollicitation de propositions, être celle qui répond le mieux à ses besoins.</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49 - Négociation avec appel à la concurrence</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Dans la procédure de négociation avec appel à la concurrence, l'entité adjudicatrice engage des négociations avec un nombre suffisant de fournisseurs ou entrepreneurs pour qu'il y ait réellement concurrence.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2. Les conditions, directives, documents, éclaircissements ou autres éléments d'information relatifs aux négociations qui sont communiqués par l'entité adjudicatrice à un fournisseur ou entrepreneur sont communiqués également à tous les autres fournisseurs ou entrepreneurs ayant engagé des négociations sur la passation du marché avec l'entité adjudicatrice.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3. Les négociations entre l'entité adjudicatrice et les fournisseurs ou entrepreneurs sont confidentielles et, sous réserve des dispositions de l'article 11, une partie aux négociations ne doit révéler à personne aucune information technique, aucune information relative au prix ni aucune autre information commerciale concernant les négociations, sans le consentement de l'autre partie.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4. Une fois les négociations achevées, l'entité adjudicatrice demande aux fournisseurs ou entrepreneurs qui participent encore à la procédure de soumettre, à une date donnée, leur meilleure offre définitive concernant tous les aspects de leurs propositions. L'entité adjudicatrice sélectionne l'offre à retenir sur la base de ces meilleures offres définitives.</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50 - Sollicitation de prix</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 xml:space="preserve">1. L'entité adjudicatrice sollicite des prix auprès d'un aussi grand nombre de fournisseurs ou entrepreneurs que possible et auprès d'au moins trois si possible. Chaque fournisseur ou entrepreneur auquel est adressée une sollicitation de prix est avisé lorsque des éléments autres que les frais pour les biens ou services eux-mêmes, tels que tous frais de transport ou </w:t>
            </w:r>
            <w:r w:rsidRPr="003D0803">
              <w:rPr>
                <w:rFonts w:ascii="Arial" w:eastAsia="宋体" w:hAnsi="Arial" w:cs="Arial"/>
                <w:kern w:val="0"/>
                <w:sz w:val="24"/>
                <w:szCs w:val="24"/>
                <w:lang w:val="fr-FR"/>
              </w:rPr>
              <w:lastRenderedPageBreak/>
              <w:t>d'assurance, droits de douane et taxes applicables, doivent être inclus dans le prix.</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2. Chaque fournisseur ou entrepreneur n'est autorisé à donner qu'un seul prix et n'est pas autorisé à le modifier. Il ne peut pas y avoir de négociations entre l'entité adjudicatrice et le fournisseur ou entrepreneur au sujet d'un prix donné par ledit fournisseur ou entrepreneur.</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3. Le marché est attribué au fournisseur ou entrepreneur qui a fait l'offre au prix le plus bas répondant aux besoins de l'entité adjudicatrice.</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51 - Sollicitation d'une source unique</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Dans les circonstances énoncées à l'article 22, l'entité adjudicatrice peut se procurer les biens, les travaux ou les services en sollicitant une proposition ou un prix d'un fournisseur ou entrepreneur unique.</w:t>
            </w:r>
          </w:p>
          <w:p w:rsidR="003D0803" w:rsidRPr="003D0803" w:rsidRDefault="003D0803" w:rsidP="003D0803">
            <w:pPr>
              <w:widowControl/>
              <w:spacing w:before="100" w:beforeAutospacing="1" w:after="100" w:afterAutospacing="1"/>
              <w:jc w:val="center"/>
              <w:outlineLvl w:val="1"/>
              <w:rPr>
                <w:rFonts w:ascii="Times New Roman" w:eastAsia="宋体" w:hAnsi="Times New Roman" w:cs="Times New Roman"/>
                <w:b/>
                <w:bCs/>
                <w:color w:val="000000"/>
                <w:kern w:val="0"/>
                <w:sz w:val="36"/>
                <w:szCs w:val="36"/>
                <w:lang w:val="fr-FR"/>
              </w:rPr>
            </w:pPr>
            <w:r w:rsidRPr="003D0803">
              <w:rPr>
                <w:rFonts w:ascii="Times New Roman" w:eastAsia="宋体" w:hAnsi="Times New Roman" w:cs="Times New Roman"/>
                <w:b/>
                <w:bCs/>
                <w:color w:val="000000"/>
                <w:kern w:val="0"/>
                <w:sz w:val="36"/>
                <w:szCs w:val="36"/>
                <w:lang w:val="fr-FR"/>
              </w:rPr>
              <w:t>Chapitre VI - Recours</w:t>
            </w:r>
            <w:bookmarkStart w:id="1" w:name="NOTEref_3"/>
            <w:bookmarkEnd w:id="1"/>
            <w:r w:rsidRPr="003D0803">
              <w:rPr>
                <w:rFonts w:ascii="Times New Roman" w:eastAsia="宋体" w:hAnsi="Times New Roman" w:cs="Times New Roman"/>
                <w:b/>
                <w:bCs/>
                <w:color w:val="000000"/>
                <w:kern w:val="0"/>
                <w:sz w:val="36"/>
                <w:szCs w:val="36"/>
              </w:rPr>
              <w:fldChar w:fldCharType="begin"/>
            </w:r>
            <w:r w:rsidRPr="003D0803">
              <w:rPr>
                <w:rFonts w:ascii="Times New Roman" w:eastAsia="宋体" w:hAnsi="Times New Roman" w:cs="Times New Roman"/>
                <w:b/>
                <w:bCs/>
                <w:color w:val="000000"/>
                <w:kern w:val="0"/>
                <w:sz w:val="36"/>
                <w:szCs w:val="36"/>
                <w:lang w:val="fr-FR"/>
              </w:rPr>
              <w:instrText xml:space="preserve"> HYPERLINK "file:///C:\\Users\\M1\\Desktop\\2000%20textes%20%C3%A0%20jour\\TOME%20II\\0042.htm" \l "NOTE_3" </w:instrText>
            </w:r>
            <w:r w:rsidRPr="003D0803">
              <w:rPr>
                <w:rFonts w:ascii="Times New Roman" w:eastAsia="宋体" w:hAnsi="Times New Roman" w:cs="Times New Roman"/>
                <w:b/>
                <w:bCs/>
                <w:color w:val="000000"/>
                <w:kern w:val="0"/>
                <w:sz w:val="36"/>
                <w:szCs w:val="36"/>
              </w:rPr>
              <w:fldChar w:fldCharType="separate"/>
            </w:r>
            <w:r w:rsidRPr="003D0803">
              <w:rPr>
                <w:rFonts w:ascii="Times New Roman" w:eastAsia="宋体" w:hAnsi="Times New Roman" w:cs="Times New Roman"/>
                <w:b/>
                <w:bCs/>
                <w:color w:val="006666"/>
                <w:kern w:val="0"/>
                <w:sz w:val="36"/>
                <w:szCs w:val="36"/>
                <w:u w:val="single"/>
                <w:vertAlign w:val="superscript"/>
                <w:lang w:val="fr-FR"/>
              </w:rPr>
              <w:t>3</w:t>
            </w:r>
            <w:r w:rsidRPr="003D0803">
              <w:rPr>
                <w:rFonts w:ascii="Times New Roman" w:eastAsia="宋体" w:hAnsi="Times New Roman" w:cs="Times New Roman"/>
                <w:b/>
                <w:bCs/>
                <w:color w:val="000000"/>
                <w:kern w:val="0"/>
                <w:sz w:val="36"/>
                <w:szCs w:val="36"/>
              </w:rPr>
              <w:fldChar w:fldCharType="end"/>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52 - Droit de recours</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Sous réserve du paragraphe 2 du présent article, tout fournisseur ou entrepreneur qui déclare avoir subi, ou qui peut subir, une perte ou un dommage causé par la violation d'une obligation imposée à l'entité adjudicatrice par la présente Loi peut introduire un recours conformément aux articles 53 à [57].</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2. Ne peuvent faire l'objet du recours prévu au paragraphe 1 du présent article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a) Le choix d'une méthode de passation des marchés conformément aux articles 18 à 22;</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b) Le choix d'une procédure de sélection conformément à l'article 41 1);</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c) La limitation de la participation à la procédure de passation du marché, conformément à l'article 8, sur la base de la nationalité;</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d) La décision de l'entité adjudicatrice de rejeter la totalité des offres, ou propositions ou des prix conformément à l'article 12;</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e) Le refus de l'entité adjudicatrice de donner suite à une manifestation d'intérêt pour la participation à une procédure de sollicitation de propositions conformément à l'article 48 2);</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f) Une omission visée à l'article 27 t) ou à l'article 38 s).</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lang w:val="fr-FR"/>
              </w:rPr>
            </w:pPr>
            <w:r w:rsidRPr="003D0803">
              <w:rPr>
                <w:rFonts w:ascii="Arial" w:eastAsia="宋体" w:hAnsi="Arial" w:cs="Arial"/>
                <w:b/>
                <w:bCs/>
                <w:color w:val="336666"/>
                <w:kern w:val="0"/>
                <w:sz w:val="24"/>
                <w:szCs w:val="24"/>
                <w:lang w:val="fr-FR"/>
              </w:rPr>
              <w:t>Article 53 - Recours porté devant l'entité adjudicatrice (ou devant l'autorité de tutelle)</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1. A moins que le marché ne soit déjà entré en vigueur, une réclamation est, en première instance, présentée par écrit au responsable de l'entité adjudicatrice. (Toutefois, si la réclamation est fondée sur un acte ou une décision de l'entité adjudicatrice ou sur une procédure qu'elle a appliquée, et que cet acte, cette décision ou cette procédure a été approuvé par une autorité conformément à la présente Loi, la réclamation est soumise au responsable de l'autorité ayant approuvé l'acte, la décision ou la procédure.)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rPr>
            </w:pPr>
            <w:r w:rsidRPr="003D0803">
              <w:rPr>
                <w:rFonts w:ascii="Arial" w:eastAsia="宋体" w:hAnsi="Arial" w:cs="Arial"/>
                <w:color w:val="000000"/>
                <w:kern w:val="0"/>
                <w:sz w:val="24"/>
                <w:szCs w:val="24"/>
              </w:rPr>
              <w:lastRenderedPageBreak/>
              <w:t>2. Le responsable de l'entité adjudicatrice (ou de l'autorité de tutelle) ne tient compte d'une réclamation que si elle a été présentée dans un délai de 20 jours à compter du moment ou le fournisseur ou entrepreneur qui en est l'auteur a connaissance des circonstances qui la motivent ou, au plus tard, à compter du moment ou ledit fournisseur ou entrepreneur aurait du avoir connaissance de ces circonstances.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rPr>
            </w:pPr>
            <w:r w:rsidRPr="003D0803">
              <w:rPr>
                <w:rFonts w:ascii="Arial" w:eastAsia="宋体" w:hAnsi="Arial" w:cs="Arial"/>
                <w:color w:val="000000"/>
                <w:kern w:val="0"/>
                <w:sz w:val="24"/>
                <w:szCs w:val="24"/>
              </w:rPr>
              <w:t>3. Le responsable de l'entité adjudicatrice (ou de l'autorité de tutelle) n'a pas à tenir compte d'une réclamation, ou à continuer de tenir compte d'une réclamation, après l'entrée en vigueur du marché.</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rPr>
            </w:pPr>
            <w:r w:rsidRPr="003D0803">
              <w:rPr>
                <w:rFonts w:ascii="Arial" w:eastAsia="宋体" w:hAnsi="Arial" w:cs="Arial"/>
                <w:color w:val="000000"/>
                <w:kern w:val="0"/>
                <w:sz w:val="24"/>
                <w:szCs w:val="24"/>
              </w:rPr>
              <w:t>4. A moins que la réclamation n'ait été réglée par accord entre le fournisseur ou entrepreneur qui en est l'auteur et l'entité adjudicatrice, le responsable de l'entité adjudicatrice (ou de l'autorité de tutelle) rend une décision écrite, dans les 30 jours qui suivent la présentation de la réclamation. Cette décision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rPr>
            </w:pPr>
            <w:r w:rsidRPr="003D0803">
              <w:rPr>
                <w:rFonts w:ascii="Arial" w:eastAsia="宋体" w:hAnsi="Arial" w:cs="Arial"/>
                <w:color w:val="000000"/>
                <w:kern w:val="0"/>
                <w:sz w:val="24"/>
                <w:szCs w:val="24"/>
              </w:rPr>
              <w:t>a) Est motivée; et</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rPr>
            </w:pPr>
            <w:r w:rsidRPr="003D0803">
              <w:rPr>
                <w:rFonts w:ascii="Arial" w:eastAsia="宋体" w:hAnsi="Arial" w:cs="Arial"/>
                <w:color w:val="000000"/>
                <w:kern w:val="0"/>
                <w:sz w:val="24"/>
                <w:szCs w:val="24"/>
              </w:rPr>
              <w:t>b) S'il est fait droit en tout ou en partie à la réclamation, énonce les mesures correctives qui doivent etre prises.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rPr>
            </w:pPr>
            <w:r w:rsidRPr="003D0803">
              <w:rPr>
                <w:rFonts w:ascii="Arial" w:eastAsia="宋体" w:hAnsi="Arial" w:cs="Arial"/>
                <w:color w:val="000000"/>
                <w:kern w:val="0"/>
                <w:sz w:val="24"/>
                <w:szCs w:val="24"/>
              </w:rPr>
              <w:t>5. Si le responsable de l'entité adjudicatrice (ou de l'autorité de tutelle) ne rend pas sa décision dans le délai visé au paragraphe 4 du présent article, le fournisseur ou entrepreneur qui présente la réclamation (ou l'entité adjudicatrice) pourra immédiatement engager la procédure prévue à l'article [54 ou 57]. Une fois cette procédure engagée, le responsable de l'entité adjudicatrice (ou de l'autorité de tutelle) ne peut plus connaître de la réclamation.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rPr>
            </w:pPr>
            <w:r w:rsidRPr="003D0803">
              <w:rPr>
                <w:rFonts w:ascii="Arial" w:eastAsia="宋体" w:hAnsi="Arial" w:cs="Arial"/>
                <w:color w:val="000000"/>
                <w:kern w:val="0"/>
                <w:sz w:val="24"/>
                <w:szCs w:val="24"/>
              </w:rPr>
              <w:t>6. La décision du responsable de l'entité adjudicatrice (ou de l'autorité de tutelle) est définitive, à moins qu'une procédure ne soit engagée en vertu de l'article [54 ou 57].</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rPr>
            </w:pPr>
            <w:r w:rsidRPr="003D0803">
              <w:rPr>
                <w:rFonts w:ascii="Arial" w:eastAsia="宋体" w:hAnsi="Arial" w:cs="Arial"/>
                <w:b/>
                <w:bCs/>
                <w:color w:val="336666"/>
                <w:kern w:val="0"/>
                <w:sz w:val="24"/>
                <w:szCs w:val="24"/>
              </w:rPr>
              <w:t>Article 54 - Recours administratif</w:t>
            </w:r>
            <w:bookmarkStart w:id="2" w:name="NOTEref_4"/>
            <w:bookmarkEnd w:id="2"/>
            <w:r w:rsidRPr="003D0803">
              <w:rPr>
                <w:rFonts w:ascii="Arial" w:eastAsia="宋体" w:hAnsi="Arial" w:cs="Arial"/>
                <w:b/>
                <w:bCs/>
                <w:color w:val="336666"/>
                <w:kern w:val="0"/>
                <w:sz w:val="24"/>
                <w:szCs w:val="24"/>
              </w:rPr>
              <w:fldChar w:fldCharType="begin"/>
            </w:r>
            <w:r w:rsidRPr="003D0803">
              <w:rPr>
                <w:rFonts w:ascii="Arial" w:eastAsia="宋体" w:hAnsi="Arial" w:cs="Arial"/>
                <w:b/>
                <w:bCs/>
                <w:color w:val="336666"/>
                <w:kern w:val="0"/>
                <w:sz w:val="24"/>
                <w:szCs w:val="24"/>
              </w:rPr>
              <w:instrText xml:space="preserve"> HYPERLINK "file:///C:\\Users\\M1\\Desktop\\2000%20textes%20%C3%A0%20jour\\TOME%20II\\0042.htm" \l "NOTE_4" </w:instrText>
            </w:r>
            <w:r w:rsidRPr="003D0803">
              <w:rPr>
                <w:rFonts w:ascii="Arial" w:eastAsia="宋体" w:hAnsi="Arial" w:cs="Arial"/>
                <w:b/>
                <w:bCs/>
                <w:color w:val="336666"/>
                <w:kern w:val="0"/>
                <w:sz w:val="24"/>
                <w:szCs w:val="24"/>
              </w:rPr>
              <w:fldChar w:fldCharType="separate"/>
            </w:r>
            <w:r w:rsidRPr="003D0803">
              <w:rPr>
                <w:rFonts w:ascii="Arial" w:eastAsia="宋体" w:hAnsi="Arial" w:cs="Arial"/>
                <w:b/>
                <w:bCs/>
                <w:color w:val="006666"/>
                <w:kern w:val="0"/>
                <w:sz w:val="24"/>
                <w:u w:val="single"/>
                <w:vertAlign w:val="superscript"/>
              </w:rPr>
              <w:t>4</w:t>
            </w:r>
            <w:r w:rsidRPr="003D0803">
              <w:rPr>
                <w:rFonts w:ascii="Arial" w:eastAsia="宋体" w:hAnsi="Arial" w:cs="Arial"/>
                <w:b/>
                <w:bCs/>
                <w:color w:val="336666"/>
                <w:kern w:val="0"/>
                <w:sz w:val="24"/>
                <w:szCs w:val="24"/>
              </w:rPr>
              <w:fldChar w:fldCharType="end"/>
            </w:r>
          </w:p>
          <w:p w:rsidR="003D0803" w:rsidRPr="003D0803" w:rsidRDefault="003D0803" w:rsidP="003D0803">
            <w:pPr>
              <w:widowControl/>
              <w:jc w:val="left"/>
              <w:rPr>
                <w:rFonts w:ascii="Times New Roman" w:eastAsia="宋体" w:hAnsi="Times New Roman" w:cs="Times New Roman"/>
                <w:color w:val="000000"/>
                <w:kern w:val="0"/>
                <w:sz w:val="24"/>
                <w:szCs w:val="24"/>
              </w:rPr>
            </w:pPr>
            <w:r w:rsidRPr="003D0803">
              <w:rPr>
                <w:rFonts w:ascii="Arial" w:eastAsia="宋体" w:hAnsi="Arial" w:cs="Arial"/>
                <w:kern w:val="0"/>
                <w:sz w:val="24"/>
                <w:szCs w:val="24"/>
              </w:rPr>
              <w:t>1. Le fournisseur ou entrepreneur qui est fondé à introduire un recours en application de l'article 52 peut présenter une réclamation à [insérer le nom de l'instance administrative]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rPr>
            </w:pPr>
            <w:r w:rsidRPr="003D0803">
              <w:rPr>
                <w:rFonts w:ascii="Arial" w:eastAsia="宋体" w:hAnsi="Arial" w:cs="Arial"/>
                <w:color w:val="000000"/>
                <w:kern w:val="0"/>
                <w:sz w:val="24"/>
                <w:szCs w:val="24"/>
              </w:rPr>
              <w:t>a) Si cette réclamation ne peut être présentée ou examinée en application de l'article 53 en raison de l'entrée en vigueur du marché, et sous réserve qu'elle soit présentée dans un délai de 20 jours à compter du moment ou le fournisseur ou entrepreneur qui en est l'auteur a pris connaissance des circonstances qui la motivent ou, au plus tard, à compter du moment ou ledit fournisseur ou entrepreneur aurait du avoir connaissance de ces circonstances;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rPr>
            </w:pPr>
            <w:r w:rsidRPr="003D0803">
              <w:rPr>
                <w:rFonts w:ascii="Arial" w:eastAsia="宋体" w:hAnsi="Arial" w:cs="Arial"/>
                <w:color w:val="000000"/>
                <w:kern w:val="0"/>
                <w:sz w:val="24"/>
                <w:szCs w:val="24"/>
              </w:rPr>
              <w:t>b) Si le responsable de l'entité adjudicatrice ne tient pas compte d'une réclamation parce que le marché est entré en vigueur, sous réserve que la réclamation soit présentée dans un délai de 20 jours après que la décision de ne pas tenir compte de la réclamation a été rendue;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rPr>
            </w:pPr>
            <w:r w:rsidRPr="003D0803">
              <w:rPr>
                <w:rFonts w:ascii="Arial" w:eastAsia="宋体" w:hAnsi="Arial" w:cs="Arial"/>
                <w:color w:val="000000"/>
                <w:kern w:val="0"/>
                <w:sz w:val="24"/>
                <w:szCs w:val="24"/>
              </w:rPr>
              <w:t>c) En application de l'article 53 5), sous réserve que la réclamation soit présentée dans un délai de 20 jours après l'expiration de la période visée à l'article 53 4); ou</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rPr>
            </w:pPr>
            <w:r w:rsidRPr="003D0803">
              <w:rPr>
                <w:rFonts w:ascii="Arial" w:eastAsia="宋体" w:hAnsi="Arial" w:cs="Arial"/>
                <w:color w:val="000000"/>
                <w:kern w:val="0"/>
                <w:sz w:val="24"/>
                <w:szCs w:val="24"/>
              </w:rPr>
              <w:t xml:space="preserve">d) Si le fournisseur ou entrepreneur s'estime lésé par une décision du responsable de l'entité adjudicatrice (ou de l'autorité de tutelle) prise en application de l'article 53, sous réserve que la réclamation soit présentée dans un délai de 20 jours après que </w:t>
            </w:r>
            <w:r w:rsidRPr="003D0803">
              <w:rPr>
                <w:rFonts w:ascii="Arial" w:eastAsia="宋体" w:hAnsi="Arial" w:cs="Arial"/>
                <w:color w:val="000000"/>
                <w:kern w:val="0"/>
                <w:sz w:val="24"/>
                <w:szCs w:val="24"/>
              </w:rPr>
              <w:lastRenderedPageBreak/>
              <w:t>ladite décision a été rendue.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rPr>
            </w:pPr>
            <w:r w:rsidRPr="003D0803">
              <w:rPr>
                <w:rFonts w:ascii="Arial" w:eastAsia="宋体" w:hAnsi="Arial" w:cs="Arial"/>
                <w:color w:val="000000"/>
                <w:kern w:val="0"/>
                <w:sz w:val="24"/>
                <w:szCs w:val="24"/>
              </w:rPr>
              <w:t>2. Dès réception d'une réclamation, le [insérer le nom de l'instance administrative] en avise l'entité adjudicatrice (ou l'autorité de tutelle).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rPr>
            </w:pPr>
            <w:r w:rsidRPr="003D0803">
              <w:rPr>
                <w:rFonts w:ascii="Arial" w:eastAsia="宋体" w:hAnsi="Arial" w:cs="Arial"/>
                <w:color w:val="000000"/>
                <w:kern w:val="0"/>
                <w:sz w:val="24"/>
                <w:szCs w:val="24"/>
              </w:rPr>
              <w:t>3. Le [insérer le nom de l'instance administrative] peut, sauf s'il déboute le requérant, [accorder] [recommander]</w:t>
            </w:r>
            <w:bookmarkStart w:id="3" w:name="NOTEref_5"/>
            <w:bookmarkEnd w:id="3"/>
            <w:r w:rsidRPr="003D0803">
              <w:rPr>
                <w:rFonts w:ascii="Arial" w:eastAsia="宋体" w:hAnsi="Arial" w:cs="Arial"/>
                <w:color w:val="000000"/>
                <w:kern w:val="0"/>
                <w:sz w:val="24"/>
                <w:szCs w:val="24"/>
              </w:rPr>
              <w:fldChar w:fldCharType="begin"/>
            </w:r>
            <w:r w:rsidRPr="003D0803">
              <w:rPr>
                <w:rFonts w:ascii="Arial" w:eastAsia="宋体" w:hAnsi="Arial" w:cs="Arial"/>
                <w:color w:val="000000"/>
                <w:kern w:val="0"/>
                <w:sz w:val="24"/>
                <w:szCs w:val="24"/>
              </w:rPr>
              <w:instrText xml:space="preserve"> HYPERLINK "file:///C:\\Users\\M1\\Desktop\\2000%20textes%20%C3%A0%20jour\\TOME%20II\\0042.htm" \l "NOTE_5" </w:instrText>
            </w:r>
            <w:r w:rsidRPr="003D0803">
              <w:rPr>
                <w:rFonts w:ascii="Arial" w:eastAsia="宋体" w:hAnsi="Arial" w:cs="Arial"/>
                <w:color w:val="000000"/>
                <w:kern w:val="0"/>
                <w:sz w:val="24"/>
                <w:szCs w:val="24"/>
              </w:rPr>
              <w:fldChar w:fldCharType="separate"/>
            </w:r>
            <w:r w:rsidRPr="003D0803">
              <w:rPr>
                <w:rFonts w:ascii="Arial" w:eastAsia="宋体" w:hAnsi="Arial" w:cs="Arial"/>
                <w:color w:val="006666"/>
                <w:kern w:val="0"/>
                <w:sz w:val="24"/>
                <w:szCs w:val="24"/>
                <w:u w:val="single"/>
                <w:vertAlign w:val="superscript"/>
              </w:rPr>
              <w:t>5</w:t>
            </w:r>
            <w:r w:rsidRPr="003D0803">
              <w:rPr>
                <w:rFonts w:ascii="Arial" w:eastAsia="宋体" w:hAnsi="Arial" w:cs="Arial"/>
                <w:color w:val="000000"/>
                <w:kern w:val="0"/>
                <w:sz w:val="24"/>
                <w:szCs w:val="24"/>
              </w:rPr>
              <w:fldChar w:fldCharType="end"/>
            </w:r>
            <w:r w:rsidRPr="003D0803">
              <w:rPr>
                <w:rFonts w:ascii="Arial" w:eastAsia="宋体" w:hAnsi="Arial" w:cs="Arial"/>
                <w:color w:val="000000"/>
                <w:kern w:val="0"/>
                <w:sz w:val="24"/>
                <w:szCs w:val="24"/>
              </w:rPr>
              <w:t> une ou plusieurs des réparations suivantes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rPr>
            </w:pPr>
            <w:r w:rsidRPr="003D0803">
              <w:rPr>
                <w:rFonts w:ascii="Arial" w:eastAsia="宋体" w:hAnsi="Arial" w:cs="Arial"/>
                <w:color w:val="000000"/>
                <w:kern w:val="0"/>
                <w:sz w:val="24"/>
                <w:szCs w:val="24"/>
              </w:rPr>
              <w:t>a) Dire les règles ou principes juridiques s'appliquant en l'espèce;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rPr>
            </w:pPr>
            <w:r w:rsidRPr="003D0803">
              <w:rPr>
                <w:rFonts w:ascii="Arial" w:eastAsia="宋体" w:hAnsi="Arial" w:cs="Arial"/>
                <w:color w:val="000000"/>
                <w:kern w:val="0"/>
                <w:sz w:val="24"/>
                <w:szCs w:val="24"/>
              </w:rPr>
              <w:t>b) Interdire à l'entité adjudicatrice d'agir ou de prendre une décision illégalement ou d'appliquer une procédure illégale;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rPr>
            </w:pPr>
            <w:r w:rsidRPr="003D0803">
              <w:rPr>
                <w:rFonts w:ascii="Arial" w:eastAsia="宋体" w:hAnsi="Arial" w:cs="Arial"/>
                <w:color w:val="000000"/>
                <w:kern w:val="0"/>
                <w:sz w:val="24"/>
                <w:szCs w:val="24"/>
              </w:rPr>
              <w:t>c) Exiger de l'entité adjudicatrice, qui a agi ou procédé illégalement ou qui a adopté une décision illégale, qu'elle agisse ou procède légalement ou qu'elle prenne une décision légale;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rPr>
            </w:pPr>
            <w:r w:rsidRPr="003D0803">
              <w:rPr>
                <w:rFonts w:ascii="Arial" w:eastAsia="宋体" w:hAnsi="Arial" w:cs="Arial"/>
                <w:color w:val="000000"/>
                <w:kern w:val="0"/>
                <w:sz w:val="24"/>
                <w:szCs w:val="24"/>
              </w:rPr>
              <w:t>d) Annuler en tout ou en partie un acte illégal ou une décision illégale de l'entité adjudicatrice, à l'exception de tout acte ou décision entraînant l'entrée en vigueur du marché;</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rPr>
            </w:pPr>
            <w:r w:rsidRPr="003D0803">
              <w:rPr>
                <w:rFonts w:ascii="Arial" w:eastAsia="宋体" w:hAnsi="Arial" w:cs="Arial"/>
                <w:color w:val="000000"/>
                <w:kern w:val="0"/>
                <w:sz w:val="24"/>
                <w:szCs w:val="24"/>
              </w:rPr>
              <w:t>e) Réviser une décision illégale de l'entité adjudicatrice ou lui substituer sa propre décision, à l'exception de toute décision entraînant l'entrée en vigueur du marché;</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rPr>
            </w:pPr>
            <w:r w:rsidRPr="003D0803">
              <w:rPr>
                <w:rFonts w:ascii="Arial" w:eastAsia="宋体" w:hAnsi="Arial" w:cs="Arial"/>
                <w:color w:val="000000"/>
                <w:kern w:val="0"/>
                <w:sz w:val="24"/>
                <w:szCs w:val="24"/>
              </w:rPr>
              <w:t>f) Exiger le versement d'un dédommagement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rPr>
            </w:pPr>
            <w:r w:rsidRPr="003D0803">
              <w:rPr>
                <w:rFonts w:ascii="Arial" w:eastAsia="宋体" w:hAnsi="Arial" w:cs="Arial"/>
                <w:color w:val="000000"/>
                <w:kern w:val="0"/>
                <w:sz w:val="24"/>
                <w:szCs w:val="24"/>
              </w:rPr>
              <w:t>Option I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rPr>
            </w:pPr>
            <w:r w:rsidRPr="003D0803">
              <w:rPr>
                <w:rFonts w:ascii="Arial" w:eastAsia="宋体" w:hAnsi="Arial" w:cs="Arial"/>
                <w:color w:val="000000"/>
                <w:kern w:val="0"/>
                <w:sz w:val="24"/>
                <w:szCs w:val="24"/>
              </w:rPr>
              <w:t>Pour toute dépense raisonnable encourue dans le cadre de la procédure de passation du marché par le fournisseur ou entrepreneur qui présente la réclamation;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rPr>
            </w:pPr>
            <w:r w:rsidRPr="003D0803">
              <w:rPr>
                <w:rFonts w:ascii="Arial" w:eastAsia="宋体" w:hAnsi="Arial" w:cs="Arial"/>
                <w:color w:val="000000"/>
                <w:kern w:val="0"/>
                <w:sz w:val="24"/>
                <w:szCs w:val="24"/>
              </w:rPr>
              <w:t>Option II :</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rPr>
            </w:pPr>
            <w:r w:rsidRPr="003D0803">
              <w:rPr>
                <w:rFonts w:ascii="Arial" w:eastAsia="宋体" w:hAnsi="Arial" w:cs="Arial"/>
                <w:color w:val="000000"/>
                <w:kern w:val="0"/>
                <w:sz w:val="24"/>
                <w:szCs w:val="24"/>
              </w:rPr>
              <w:t>Pour la perte ou le préjudice subi dans le cadre de la procédure de passation du marché par le fournisseur ou entrepreneur qui présente la réclamation;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rPr>
            </w:pPr>
            <w:r w:rsidRPr="003D0803">
              <w:rPr>
                <w:rFonts w:ascii="Arial" w:eastAsia="宋体" w:hAnsi="Arial" w:cs="Arial"/>
                <w:color w:val="000000"/>
                <w:kern w:val="0"/>
                <w:sz w:val="24"/>
                <w:szCs w:val="24"/>
              </w:rPr>
              <w:t>g) Ordonner qu'il soit mis fin à la procédure de passation du marché.</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rPr>
            </w:pPr>
            <w:r w:rsidRPr="003D0803">
              <w:rPr>
                <w:rFonts w:ascii="Arial" w:eastAsia="宋体" w:hAnsi="Arial" w:cs="Arial"/>
                <w:color w:val="000000"/>
                <w:kern w:val="0"/>
                <w:sz w:val="24"/>
                <w:szCs w:val="24"/>
              </w:rPr>
              <w:t>4. Le [insérer le nom de l'instance administrative] rend dans un délai de 30 jours une décision écrite au sujet de la réclamation, dans laquelle sont énoncés les motifs de la décision et, le cas échéant, les réparations accordées.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rPr>
            </w:pPr>
            <w:r w:rsidRPr="003D0803">
              <w:rPr>
                <w:rFonts w:ascii="Arial" w:eastAsia="宋体" w:hAnsi="Arial" w:cs="Arial"/>
                <w:color w:val="000000"/>
                <w:kern w:val="0"/>
                <w:sz w:val="24"/>
                <w:szCs w:val="24"/>
              </w:rPr>
              <w:t>5. Cette décision est définitive sauf si une action est intentée en vertu de l'article 57.</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rPr>
            </w:pPr>
            <w:r w:rsidRPr="003D0803">
              <w:rPr>
                <w:rFonts w:ascii="Arial" w:eastAsia="宋体" w:hAnsi="Arial" w:cs="Arial"/>
                <w:b/>
                <w:bCs/>
                <w:color w:val="336666"/>
                <w:kern w:val="0"/>
                <w:sz w:val="24"/>
                <w:szCs w:val="24"/>
              </w:rPr>
              <w:t>Article 55 - Certaines règles applicables aux procédures de recours en vertu de l'Article 53 [et de l'Article 54]</w:t>
            </w:r>
          </w:p>
          <w:p w:rsidR="003D0803" w:rsidRPr="003D0803" w:rsidRDefault="003D0803" w:rsidP="003D0803">
            <w:pPr>
              <w:widowControl/>
              <w:jc w:val="left"/>
              <w:rPr>
                <w:rFonts w:ascii="Times New Roman" w:eastAsia="宋体" w:hAnsi="Times New Roman" w:cs="Times New Roman"/>
                <w:color w:val="000000"/>
                <w:kern w:val="0"/>
                <w:sz w:val="24"/>
                <w:szCs w:val="24"/>
              </w:rPr>
            </w:pPr>
            <w:r w:rsidRPr="003D0803">
              <w:rPr>
                <w:rFonts w:ascii="Arial" w:eastAsia="宋体" w:hAnsi="Arial" w:cs="Arial"/>
                <w:kern w:val="0"/>
                <w:sz w:val="24"/>
                <w:szCs w:val="24"/>
              </w:rPr>
              <w:t>1. Dès la présentation d'une réclamation en application de l'article 53 [ou de l'article 54], le responsable de l'entité adjudicatrice (ou de l'autorité de tutelle) [, ou le [insérer le nom de l'instance administrative], selon le cas,] avise tous les fournisseurs ou entrepreneurs participant à la procédure de passation du marché sur laquelle porte la réclamation de la présentation de cette réclamation et de son contenu.</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rPr>
            </w:pPr>
            <w:r w:rsidRPr="003D0803">
              <w:rPr>
                <w:rFonts w:ascii="Arial" w:eastAsia="宋体" w:hAnsi="Arial" w:cs="Arial"/>
                <w:color w:val="000000"/>
                <w:kern w:val="0"/>
                <w:sz w:val="24"/>
                <w:szCs w:val="24"/>
              </w:rPr>
              <w:lastRenderedPageBreak/>
              <w:t>2. Chacun de ces fournisseurs ou entrepreneurs ou toute autorité gouvernementale dont les intérêts sont ou pourraient être lésés par la procédure de recours a le droit de participer à cette procédure. Le fournisseur ou entrepreneur qui ne participe pas à la procédure de recours ne peut formuler par la suite de réclamation du même type.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rPr>
            </w:pPr>
            <w:r w:rsidRPr="003D0803">
              <w:rPr>
                <w:rFonts w:ascii="Arial" w:eastAsia="宋体" w:hAnsi="Arial" w:cs="Arial"/>
                <w:color w:val="000000"/>
                <w:kern w:val="0"/>
                <w:sz w:val="24"/>
                <w:szCs w:val="24"/>
              </w:rPr>
              <w:t>3. Une copie de la décision du responsable de l'entité adjudicatrice (ou de l'autorité de tutelle) [, ou du [insérer le nom de l'instance administrative], selon le cas,] est remise, dans un délai de cinq jours après que la décision a été rendue, au fournisseur ou entrepreneur qui présente la réclamation, à l'entité adjudicatrice et à tout autre fournisseur ou entrepreneur ou toute autre autorité gouvernementale ayant participé à la procédure de recours. En outre, après que la décision a été rendue, la réclamation et la décision sont promptement mises à la disposition du public, pour examen, à condition toutefois qu'aucune information ne soit divulguée si cette divulgation est contraire à la loi, en compromet l'application, n'est pas dans l'intérêt général, porte atteinte à des intérêts commerciaux légitimes des parties ou entrave le libre jeu de la concurrence.</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rPr>
            </w:pPr>
            <w:r w:rsidRPr="003D0803">
              <w:rPr>
                <w:rFonts w:ascii="Arial" w:eastAsia="宋体" w:hAnsi="Arial" w:cs="Arial"/>
                <w:b/>
                <w:bCs/>
                <w:color w:val="336666"/>
                <w:kern w:val="0"/>
                <w:sz w:val="24"/>
                <w:szCs w:val="24"/>
              </w:rPr>
              <w:t>Article 56 - Suspension de la procédure de passation du marché</w:t>
            </w:r>
          </w:p>
          <w:p w:rsidR="003D0803" w:rsidRPr="003D0803" w:rsidRDefault="003D0803" w:rsidP="003D0803">
            <w:pPr>
              <w:widowControl/>
              <w:jc w:val="left"/>
              <w:rPr>
                <w:rFonts w:ascii="Times New Roman" w:eastAsia="宋体" w:hAnsi="Times New Roman" w:cs="Times New Roman"/>
                <w:color w:val="000000"/>
                <w:kern w:val="0"/>
                <w:sz w:val="24"/>
                <w:szCs w:val="24"/>
              </w:rPr>
            </w:pPr>
            <w:r w:rsidRPr="003D0803">
              <w:rPr>
                <w:rFonts w:ascii="Arial" w:eastAsia="宋体" w:hAnsi="Arial" w:cs="Arial"/>
                <w:kern w:val="0"/>
                <w:sz w:val="24"/>
                <w:szCs w:val="24"/>
              </w:rPr>
              <w:t>1. La présentation en temps voulu d'une réclamation en application de l'article 53 [ou de l'article 54] entraîne la suspension de la procédure de passation du marché pendant une période de sept jours, sous réserve que la réclamation ne soit pas futile et comporte une déclaration dont le contenu, s'il est prouvé, montre que le fournisseur ou entrepreneur subira un dommage irréparable s'il n'y a pas suspension de la procédure, que la réclamation aboutira vraisemblablement et que l'octroi d'une suspension n'entraînera pas un préjudice disproportionné pour l'entité adjudicatrice ou d'autres fournisseurs ou entrepreneurs.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rPr>
            </w:pPr>
            <w:r w:rsidRPr="003D0803">
              <w:rPr>
                <w:rFonts w:ascii="Arial" w:eastAsia="宋体" w:hAnsi="Arial" w:cs="Arial"/>
                <w:color w:val="000000"/>
                <w:kern w:val="0"/>
                <w:sz w:val="24"/>
                <w:szCs w:val="24"/>
              </w:rPr>
              <w:t>2. Lorsque le marché entre en vigueur, la présentation en temps voulu d'une réclamation en application de l'article 54 entraîne la suspension de l'exécution du marché pendant une période de sept jours, sous réserve que la réclamation remplisse les conditions énoncées au paragraphe 1 du présent article.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rPr>
            </w:pPr>
            <w:r w:rsidRPr="003D0803">
              <w:rPr>
                <w:rFonts w:ascii="Arial" w:eastAsia="宋体" w:hAnsi="Arial" w:cs="Arial"/>
                <w:color w:val="000000"/>
                <w:kern w:val="0"/>
                <w:sz w:val="24"/>
                <w:szCs w:val="24"/>
              </w:rPr>
              <w:t>3. Le responsable de l'entité adjudicatrice (ou de l'autorité de tutelle), [, ou le [insérer le nom de l'instance administrative],] peut prolonger la suspension prévue au paragraphe 1 du présent article [et le [insérer le nom de l'instance administrative] peut prolonger la suspension prévue au paragraphe 2 du présent article,] afin de protéger les droits du fournisseur ou entrepreneur présentant la réclamation ou engageant l'action dans l'attente de l'issue de la procédure de recours, à condition que la durée totale de la suspension ne dépasse pas 30 jours.</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rPr>
            </w:pPr>
            <w:r w:rsidRPr="003D0803">
              <w:rPr>
                <w:rFonts w:ascii="Arial" w:eastAsia="宋体" w:hAnsi="Arial" w:cs="Arial"/>
                <w:color w:val="000000"/>
                <w:kern w:val="0"/>
                <w:sz w:val="24"/>
                <w:szCs w:val="24"/>
              </w:rPr>
              <w:t>4. La suspension prévue par le présent article ne s'applique pas si l'entité adjudicatrice certifie qu'il est nécessaire de poursuivre la procédure de passation du marché pour des considérations urgentes d'intérêt général. Le certificat, qui doit énoncer les motifs ayant amené à conclure qu'il existe de telles considérations d'urgence et qui est versé au dossier de la procédure de passation du marché, est irréfragable à tous les stades de la procédure de recours, sauf au stade judiciaire.</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rPr>
            </w:pPr>
            <w:r w:rsidRPr="003D0803">
              <w:rPr>
                <w:rFonts w:ascii="Arial" w:eastAsia="宋体" w:hAnsi="Arial" w:cs="Arial"/>
                <w:color w:val="000000"/>
                <w:kern w:val="0"/>
                <w:sz w:val="24"/>
                <w:szCs w:val="24"/>
              </w:rPr>
              <w:t>5. Toute décision prise par l'entité adjudicatrice en vertu du présent article et les motifs et les circonstances de l'adoption de cette décision sont versés au dossier de la procédure de passation du marché.</w:t>
            </w:r>
          </w:p>
          <w:p w:rsidR="003D0803" w:rsidRPr="003D0803" w:rsidRDefault="003D0803" w:rsidP="003D0803">
            <w:pPr>
              <w:widowControl/>
              <w:spacing w:before="100" w:beforeAutospacing="1" w:after="100" w:afterAutospacing="1"/>
              <w:jc w:val="center"/>
              <w:outlineLvl w:val="2"/>
              <w:rPr>
                <w:rFonts w:ascii="Times New Roman" w:eastAsia="宋体" w:hAnsi="Times New Roman" w:cs="Times New Roman"/>
                <w:b/>
                <w:bCs/>
                <w:color w:val="000000"/>
                <w:kern w:val="0"/>
                <w:sz w:val="27"/>
                <w:szCs w:val="27"/>
              </w:rPr>
            </w:pPr>
            <w:r w:rsidRPr="003D0803">
              <w:rPr>
                <w:rFonts w:ascii="Arial" w:eastAsia="宋体" w:hAnsi="Arial" w:cs="Arial"/>
                <w:b/>
                <w:bCs/>
                <w:color w:val="336666"/>
                <w:kern w:val="0"/>
                <w:sz w:val="24"/>
                <w:szCs w:val="24"/>
              </w:rPr>
              <w:t>Article 57 - Recours judiciaire</w:t>
            </w:r>
          </w:p>
          <w:p w:rsidR="003D0803" w:rsidRPr="003D0803" w:rsidRDefault="003D0803" w:rsidP="003D0803">
            <w:pPr>
              <w:widowControl/>
              <w:jc w:val="left"/>
              <w:rPr>
                <w:rFonts w:ascii="Times New Roman" w:eastAsia="宋体" w:hAnsi="Times New Roman" w:cs="Times New Roman"/>
                <w:color w:val="000000"/>
                <w:kern w:val="0"/>
                <w:sz w:val="24"/>
                <w:szCs w:val="24"/>
              </w:rPr>
            </w:pPr>
            <w:r w:rsidRPr="003D0803">
              <w:rPr>
                <w:rFonts w:ascii="Arial" w:eastAsia="宋体" w:hAnsi="Arial" w:cs="Arial"/>
                <w:kern w:val="0"/>
                <w:sz w:val="24"/>
                <w:szCs w:val="24"/>
              </w:rPr>
              <w:t>Le [insérer le nom du tribunal ou des tribunaux] est compétent pour connaître des actions intentées conformément à l'article 52 et des actions récursoires judiciaires intentées contre les décisions rendues par les instances de recours - ou contre le fait que ces instances n'ont pas rendu de décision dans le délai prescrit - en vertu de l'article 53 [ou de l'article 54].</w:t>
            </w:r>
          </w:p>
          <w:tbl>
            <w:tblPr>
              <w:tblW w:w="0" w:type="auto"/>
              <w:tblCellSpacing w:w="15" w:type="dxa"/>
              <w:tblCellMar>
                <w:left w:w="0" w:type="dxa"/>
                <w:right w:w="0" w:type="dxa"/>
              </w:tblCellMar>
              <w:tblLook w:val="04A0"/>
            </w:tblPr>
            <w:tblGrid>
              <w:gridCol w:w="13222"/>
            </w:tblGrid>
            <w:tr w:rsidR="003D0803" w:rsidRPr="003D0803">
              <w:trPr>
                <w:tblCellSpacing w:w="15" w:type="dxa"/>
              </w:trPr>
              <w:tc>
                <w:tcPr>
                  <w:tcW w:w="0" w:type="auto"/>
                  <w:tcMar>
                    <w:top w:w="15" w:type="dxa"/>
                    <w:left w:w="15" w:type="dxa"/>
                    <w:bottom w:w="15" w:type="dxa"/>
                    <w:right w:w="15" w:type="dxa"/>
                  </w:tcMar>
                  <w:vAlign w:val="center"/>
                  <w:hideMark/>
                </w:tcPr>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lastRenderedPageBreak/>
                    <w:t> </w:t>
                  </w:r>
                </w:p>
                <w:bookmarkStart w:id="4" w:name="NOTE_1"/>
                <w:bookmarkEnd w:id="4"/>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Times New Roman" w:eastAsia="宋体" w:hAnsi="Times New Roman" w:cs="Times New Roman"/>
                      <w:color w:val="000000"/>
                      <w:kern w:val="0"/>
                      <w:sz w:val="24"/>
                      <w:szCs w:val="24"/>
                    </w:rPr>
                    <w:fldChar w:fldCharType="begin"/>
                  </w:r>
                  <w:r w:rsidRPr="003D0803">
                    <w:rPr>
                      <w:rFonts w:ascii="Times New Roman" w:eastAsia="宋体" w:hAnsi="Times New Roman" w:cs="Times New Roman"/>
                      <w:color w:val="000000"/>
                      <w:kern w:val="0"/>
                      <w:sz w:val="24"/>
                      <w:szCs w:val="24"/>
                      <w:lang w:val="fr-FR"/>
                    </w:rPr>
                    <w:instrText xml:space="preserve"> HYPERLINK "file:///C:\\Users\\M1\\Desktop\\2000%20textes%20%C3%A0%20jour\\TOME%20II\\0042.htm" \l "NOTEref_1" </w:instrText>
                  </w:r>
                  <w:r w:rsidRPr="003D0803">
                    <w:rPr>
                      <w:rFonts w:ascii="Times New Roman" w:eastAsia="宋体" w:hAnsi="Times New Roman" w:cs="Times New Roman"/>
                      <w:color w:val="000000"/>
                      <w:kern w:val="0"/>
                      <w:sz w:val="24"/>
                      <w:szCs w:val="24"/>
                    </w:rPr>
                    <w:fldChar w:fldCharType="separate"/>
                  </w:r>
                  <w:r w:rsidRPr="003D0803">
                    <w:rPr>
                      <w:rFonts w:ascii="Arial" w:eastAsia="宋体" w:hAnsi="Arial" w:cs="Arial"/>
                      <w:color w:val="006666"/>
                      <w:kern w:val="0"/>
                      <w:sz w:val="24"/>
                      <w:szCs w:val="24"/>
                      <w:u w:val="single"/>
                      <w:lang w:val="fr-FR"/>
                    </w:rPr>
                    <w:t>1.</w:t>
                  </w:r>
                  <w:r w:rsidRPr="003D0803">
                    <w:rPr>
                      <w:rFonts w:ascii="Times New Roman" w:eastAsia="宋体" w:hAnsi="Times New Roman" w:cs="Times New Roman"/>
                      <w:color w:val="000000"/>
                      <w:kern w:val="0"/>
                      <w:sz w:val="24"/>
                      <w:szCs w:val="24"/>
                    </w:rPr>
                    <w:fldChar w:fldCharType="end"/>
                  </w:r>
                  <w:r w:rsidRPr="003D0803">
                    <w:rPr>
                      <w:rFonts w:ascii="Arial" w:eastAsia="宋体" w:hAnsi="Arial" w:cs="Arial"/>
                      <w:kern w:val="0"/>
                      <w:sz w:val="24"/>
                      <w:szCs w:val="24"/>
                      <w:lang w:val="fr-FR"/>
                    </w:rPr>
                    <w:t>La Loi type de la CNUDCI sur la passation des marchés publics de biens, de travaux et de services a été adoptée par la Commission des Nations Unies pour le droit commercial international (CNUDCI) à sa vingt-septième session, sans pour autant remplacer la Loi type de la CNUDCI sur la passation des marchés publics de biens et de travaux adoptée par la Commission à sa vingt-sixième session.</w:t>
                  </w:r>
                </w:p>
                <w:p w:rsidR="003D0803" w:rsidRPr="003D0803" w:rsidRDefault="003D0803" w:rsidP="003D0803">
                  <w:pPr>
                    <w:widowControl/>
                    <w:spacing w:before="100" w:beforeAutospacing="1" w:after="100" w:afterAutospacing="1"/>
                    <w:jc w:val="left"/>
                    <w:rPr>
                      <w:rFonts w:ascii="Times New Roman" w:eastAsia="宋体" w:hAnsi="Times New Roman" w:cs="Times New Roman"/>
                      <w:color w:val="000000"/>
                      <w:kern w:val="0"/>
                      <w:sz w:val="24"/>
                      <w:szCs w:val="24"/>
                      <w:lang w:val="fr-FR"/>
                    </w:rPr>
                  </w:pPr>
                  <w:r w:rsidRPr="003D0803">
                    <w:rPr>
                      <w:rFonts w:ascii="Arial" w:eastAsia="宋体" w:hAnsi="Arial" w:cs="Arial"/>
                      <w:color w:val="000000"/>
                      <w:kern w:val="0"/>
                      <w:sz w:val="24"/>
                      <w:szCs w:val="24"/>
                      <w:lang w:val="fr-FR"/>
                    </w:rPr>
                    <w:t>Le présent texte composite comprend les dispositions figurant dans la Loi type sur la passation des marchés publics de biens et de travaux et des dispositions relatives à la passation des marchés publics de services. La Commission a aussi publié un Guide pour l'incorporation dans le droit interne de la Loi type de la CNUDCI sur la passation des marchés de biens, de travaux et de services (A/CN.9/403).</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Times New Roman" w:eastAsia="宋体" w:hAnsi="Times New Roman" w:cs="Times New Roman"/>
                      <w:color w:val="000000"/>
                      <w:kern w:val="0"/>
                      <w:sz w:val="24"/>
                      <w:szCs w:val="24"/>
                      <w:lang w:val="fr-FR"/>
                    </w:rPr>
                    <w:t> </w:t>
                  </w:r>
                </w:p>
              </w:tc>
            </w:tr>
            <w:bookmarkStart w:id="5" w:name="NOTE_2"/>
            <w:bookmarkEnd w:id="5"/>
            <w:tr w:rsidR="003D0803" w:rsidRPr="003D0803">
              <w:trPr>
                <w:tblCellSpacing w:w="15" w:type="dxa"/>
              </w:trPr>
              <w:tc>
                <w:tcPr>
                  <w:tcW w:w="0" w:type="auto"/>
                  <w:tcMar>
                    <w:top w:w="15" w:type="dxa"/>
                    <w:left w:w="15" w:type="dxa"/>
                    <w:bottom w:w="15" w:type="dxa"/>
                    <w:right w:w="15" w:type="dxa"/>
                  </w:tcMar>
                  <w:vAlign w:val="center"/>
                  <w:hideMark/>
                </w:tcPr>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Times New Roman" w:eastAsia="宋体" w:hAnsi="Times New Roman" w:cs="Times New Roman"/>
                      <w:color w:val="000000"/>
                      <w:kern w:val="0"/>
                      <w:sz w:val="24"/>
                      <w:szCs w:val="24"/>
                    </w:rPr>
                    <w:fldChar w:fldCharType="begin"/>
                  </w:r>
                  <w:r w:rsidRPr="003D0803">
                    <w:rPr>
                      <w:rFonts w:ascii="Times New Roman" w:eastAsia="宋体" w:hAnsi="Times New Roman" w:cs="Times New Roman"/>
                      <w:color w:val="000000"/>
                      <w:kern w:val="0"/>
                      <w:sz w:val="24"/>
                      <w:szCs w:val="24"/>
                      <w:lang w:val="fr-FR"/>
                    </w:rPr>
                    <w:instrText xml:space="preserve"> HYPERLINK "file:///C:\\Users\\M1\\Desktop\\2000%20textes%20%C3%A0%20jour\\TOME%20II\\0042.htm" \l "NOTEref_2" </w:instrText>
                  </w:r>
                  <w:r w:rsidRPr="003D0803">
                    <w:rPr>
                      <w:rFonts w:ascii="Times New Roman" w:eastAsia="宋体" w:hAnsi="Times New Roman" w:cs="Times New Roman"/>
                      <w:color w:val="000000"/>
                      <w:kern w:val="0"/>
                      <w:sz w:val="24"/>
                      <w:szCs w:val="24"/>
                    </w:rPr>
                    <w:fldChar w:fldCharType="separate"/>
                  </w:r>
                  <w:r w:rsidRPr="003D0803">
                    <w:rPr>
                      <w:rFonts w:ascii="Arial" w:eastAsia="宋体" w:hAnsi="Arial" w:cs="Arial"/>
                      <w:color w:val="006666"/>
                      <w:kern w:val="0"/>
                      <w:sz w:val="24"/>
                      <w:szCs w:val="24"/>
                      <w:u w:val="single"/>
                      <w:lang w:val="fr-FR"/>
                    </w:rPr>
                    <w:t>2.</w:t>
                  </w:r>
                  <w:r w:rsidRPr="003D0803">
                    <w:rPr>
                      <w:rFonts w:ascii="Times New Roman" w:eastAsia="宋体" w:hAnsi="Times New Roman" w:cs="Times New Roman"/>
                      <w:color w:val="000000"/>
                      <w:kern w:val="0"/>
                      <w:sz w:val="24"/>
                      <w:szCs w:val="24"/>
                    </w:rPr>
                    <w:fldChar w:fldCharType="end"/>
                  </w:r>
                  <w:r w:rsidRPr="003D0803">
                    <w:rPr>
                      <w:rFonts w:ascii="Arial" w:eastAsia="宋体" w:hAnsi="Arial" w:cs="Arial"/>
                      <w:kern w:val="0"/>
                      <w:sz w:val="24"/>
                      <w:szCs w:val="24"/>
                      <w:lang w:val="fr-FR"/>
                    </w:rPr>
                    <w:t>Les États pourront choisir de ne pas incorporer toutes ces méthodes dans leur législation nationale. Sur cette question, voir le Guide pour l'incorporation dans le droit interne de la loi type de la CNUDCI sur la passation des marchés de biens, de travaux et de services (A/CN.9/403).</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Times New Roman" w:eastAsia="宋体" w:hAnsi="Times New Roman" w:cs="Times New Roman"/>
                      <w:color w:val="000000"/>
                      <w:kern w:val="0"/>
                      <w:sz w:val="24"/>
                      <w:szCs w:val="24"/>
                      <w:lang w:val="fr-FR"/>
                    </w:rPr>
                    <w:t> </w:t>
                  </w:r>
                </w:p>
              </w:tc>
            </w:tr>
            <w:bookmarkStart w:id="6" w:name="NOTE_3"/>
            <w:bookmarkEnd w:id="6"/>
            <w:tr w:rsidR="003D0803" w:rsidRPr="003D0803">
              <w:trPr>
                <w:tblCellSpacing w:w="15" w:type="dxa"/>
              </w:trPr>
              <w:tc>
                <w:tcPr>
                  <w:tcW w:w="0" w:type="auto"/>
                  <w:tcMar>
                    <w:top w:w="15" w:type="dxa"/>
                    <w:left w:w="15" w:type="dxa"/>
                    <w:bottom w:w="15" w:type="dxa"/>
                    <w:right w:w="15" w:type="dxa"/>
                  </w:tcMar>
                  <w:vAlign w:val="center"/>
                  <w:hideMark/>
                </w:tcPr>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Times New Roman" w:eastAsia="宋体" w:hAnsi="Times New Roman" w:cs="Times New Roman"/>
                      <w:color w:val="000000"/>
                      <w:kern w:val="0"/>
                      <w:sz w:val="24"/>
                      <w:szCs w:val="24"/>
                    </w:rPr>
                    <w:fldChar w:fldCharType="begin"/>
                  </w:r>
                  <w:r w:rsidRPr="003D0803">
                    <w:rPr>
                      <w:rFonts w:ascii="Times New Roman" w:eastAsia="宋体" w:hAnsi="Times New Roman" w:cs="Times New Roman"/>
                      <w:color w:val="000000"/>
                      <w:kern w:val="0"/>
                      <w:sz w:val="24"/>
                      <w:szCs w:val="24"/>
                      <w:lang w:val="fr-FR"/>
                    </w:rPr>
                    <w:instrText xml:space="preserve"> HYPERLINK "file:///C:\\Users\\M1\\Desktop\\2000%20textes%20%C3%A0%20jour\\TOME%20II\\0042.htm" \l "NOTEref_3" </w:instrText>
                  </w:r>
                  <w:r w:rsidRPr="003D0803">
                    <w:rPr>
                      <w:rFonts w:ascii="Times New Roman" w:eastAsia="宋体" w:hAnsi="Times New Roman" w:cs="Times New Roman"/>
                      <w:color w:val="000000"/>
                      <w:kern w:val="0"/>
                      <w:sz w:val="24"/>
                      <w:szCs w:val="24"/>
                    </w:rPr>
                    <w:fldChar w:fldCharType="separate"/>
                  </w:r>
                  <w:r w:rsidRPr="003D0803">
                    <w:rPr>
                      <w:rFonts w:ascii="Arial" w:eastAsia="宋体" w:hAnsi="Arial" w:cs="Arial"/>
                      <w:color w:val="006666"/>
                      <w:kern w:val="0"/>
                      <w:sz w:val="24"/>
                      <w:szCs w:val="24"/>
                      <w:u w:val="single"/>
                      <w:lang w:val="fr-FR"/>
                    </w:rPr>
                    <w:t>3.</w:t>
                  </w:r>
                  <w:r w:rsidRPr="003D0803">
                    <w:rPr>
                      <w:rFonts w:ascii="Times New Roman" w:eastAsia="宋体" w:hAnsi="Times New Roman" w:cs="Times New Roman"/>
                      <w:color w:val="000000"/>
                      <w:kern w:val="0"/>
                      <w:sz w:val="24"/>
                      <w:szCs w:val="24"/>
                    </w:rPr>
                    <w:fldChar w:fldCharType="end"/>
                  </w:r>
                  <w:r w:rsidRPr="003D0803">
                    <w:rPr>
                      <w:rFonts w:ascii="Arial" w:eastAsia="宋体" w:hAnsi="Arial" w:cs="Arial"/>
                      <w:kern w:val="0"/>
                      <w:sz w:val="24"/>
                      <w:szCs w:val="24"/>
                      <w:lang w:val="fr-FR"/>
                    </w:rPr>
                    <w:t>Les États promulguant la Loi type souhaiteront peut-être incorporer les articles sur les recours sans changement ou en y apportant le minimum de changements nécessaire pour répondre à des impératifs particuliers. Toutefois, pour des raisons d'ordre constitutionnel ou autres, certains États pourraient souhaiter n'incorporer que certaines des dispositions concernant les recours ou aucune d'elles. En pareil cas, les articles sur les recours pourront leur servir de référence pour évaluer leurs procédures de recours.</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Times New Roman" w:eastAsia="宋体" w:hAnsi="Times New Roman" w:cs="Times New Roman"/>
                      <w:color w:val="000000"/>
                      <w:kern w:val="0"/>
                      <w:sz w:val="24"/>
                      <w:szCs w:val="24"/>
                      <w:lang w:val="fr-FR"/>
                    </w:rPr>
                    <w:t> </w:t>
                  </w:r>
                </w:p>
              </w:tc>
            </w:tr>
            <w:bookmarkStart w:id="7" w:name="NOTE_4"/>
            <w:bookmarkEnd w:id="7"/>
            <w:tr w:rsidR="003D0803" w:rsidRPr="003D0803">
              <w:trPr>
                <w:tblCellSpacing w:w="15" w:type="dxa"/>
              </w:trPr>
              <w:tc>
                <w:tcPr>
                  <w:tcW w:w="0" w:type="auto"/>
                  <w:tcMar>
                    <w:top w:w="15" w:type="dxa"/>
                    <w:left w:w="15" w:type="dxa"/>
                    <w:bottom w:w="15" w:type="dxa"/>
                    <w:right w:w="15" w:type="dxa"/>
                  </w:tcMar>
                  <w:vAlign w:val="center"/>
                  <w:hideMark/>
                </w:tcPr>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Times New Roman" w:eastAsia="宋体" w:hAnsi="Times New Roman" w:cs="Times New Roman"/>
                      <w:color w:val="000000"/>
                      <w:kern w:val="0"/>
                      <w:sz w:val="24"/>
                      <w:szCs w:val="24"/>
                    </w:rPr>
                    <w:fldChar w:fldCharType="begin"/>
                  </w:r>
                  <w:r w:rsidRPr="003D0803">
                    <w:rPr>
                      <w:rFonts w:ascii="Times New Roman" w:eastAsia="宋体" w:hAnsi="Times New Roman" w:cs="Times New Roman"/>
                      <w:color w:val="000000"/>
                      <w:kern w:val="0"/>
                      <w:sz w:val="24"/>
                      <w:szCs w:val="24"/>
                      <w:lang w:val="fr-FR"/>
                    </w:rPr>
                    <w:instrText xml:space="preserve"> HYPERLINK "file:///C:\\Users\\M1\\Desktop\\2000%20textes%20%C3%A0%20jour\\TOME%20II\\0042.htm" \l "NOTEref_4" </w:instrText>
                  </w:r>
                  <w:r w:rsidRPr="003D0803">
                    <w:rPr>
                      <w:rFonts w:ascii="Times New Roman" w:eastAsia="宋体" w:hAnsi="Times New Roman" w:cs="Times New Roman"/>
                      <w:color w:val="000000"/>
                      <w:kern w:val="0"/>
                      <w:sz w:val="24"/>
                      <w:szCs w:val="24"/>
                    </w:rPr>
                    <w:fldChar w:fldCharType="separate"/>
                  </w:r>
                  <w:r w:rsidRPr="003D0803">
                    <w:rPr>
                      <w:rFonts w:ascii="Arial" w:eastAsia="宋体" w:hAnsi="Arial" w:cs="Arial"/>
                      <w:color w:val="006666"/>
                      <w:kern w:val="0"/>
                      <w:sz w:val="24"/>
                      <w:szCs w:val="24"/>
                      <w:u w:val="single"/>
                      <w:lang w:val="fr-FR"/>
                    </w:rPr>
                    <w:t>4.</w:t>
                  </w:r>
                  <w:r w:rsidRPr="003D0803">
                    <w:rPr>
                      <w:rFonts w:ascii="Times New Roman" w:eastAsia="宋体" w:hAnsi="Times New Roman" w:cs="Times New Roman"/>
                      <w:color w:val="000000"/>
                      <w:kern w:val="0"/>
                      <w:sz w:val="24"/>
                      <w:szCs w:val="24"/>
                    </w:rPr>
                    <w:fldChar w:fldCharType="end"/>
                  </w:r>
                  <w:r w:rsidRPr="003D0803">
                    <w:rPr>
                      <w:rFonts w:ascii="Arial" w:eastAsia="宋体" w:hAnsi="Arial" w:cs="Arial"/>
                      <w:kern w:val="0"/>
                      <w:sz w:val="24"/>
                      <w:szCs w:val="24"/>
                      <w:lang w:val="fr-FR"/>
                    </w:rPr>
                    <w:t>Les États dont le système juridique ne prévoit pas de recours administratif hiérarchique contre les actes, décisions et procédures administratifs pourront omettre cet article et ne conserver que celui qui concerne le recours judiciaire (art. 57).</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Times New Roman" w:eastAsia="宋体" w:hAnsi="Times New Roman" w:cs="Times New Roman"/>
                      <w:color w:val="000000"/>
                      <w:kern w:val="0"/>
                      <w:sz w:val="24"/>
                      <w:szCs w:val="24"/>
                      <w:lang w:val="fr-FR"/>
                    </w:rPr>
                    <w:t> </w:t>
                  </w:r>
                </w:p>
              </w:tc>
            </w:tr>
            <w:bookmarkStart w:id="8" w:name="NOTE_5"/>
            <w:bookmarkEnd w:id="8"/>
            <w:tr w:rsidR="003D0803" w:rsidRPr="003D0803">
              <w:trPr>
                <w:tblCellSpacing w:w="15" w:type="dxa"/>
              </w:trPr>
              <w:tc>
                <w:tcPr>
                  <w:tcW w:w="0" w:type="auto"/>
                  <w:tcMar>
                    <w:top w:w="15" w:type="dxa"/>
                    <w:left w:w="15" w:type="dxa"/>
                    <w:bottom w:w="15" w:type="dxa"/>
                    <w:right w:w="15" w:type="dxa"/>
                  </w:tcMar>
                  <w:vAlign w:val="center"/>
                  <w:hideMark/>
                </w:tcPr>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Times New Roman" w:eastAsia="宋体" w:hAnsi="Times New Roman" w:cs="Times New Roman"/>
                      <w:color w:val="000000"/>
                      <w:kern w:val="0"/>
                      <w:sz w:val="24"/>
                      <w:szCs w:val="24"/>
                    </w:rPr>
                    <w:fldChar w:fldCharType="begin"/>
                  </w:r>
                  <w:r w:rsidRPr="003D0803">
                    <w:rPr>
                      <w:rFonts w:ascii="Times New Roman" w:eastAsia="宋体" w:hAnsi="Times New Roman" w:cs="Times New Roman"/>
                      <w:color w:val="000000"/>
                      <w:kern w:val="0"/>
                      <w:sz w:val="24"/>
                      <w:szCs w:val="24"/>
                      <w:lang w:val="fr-FR"/>
                    </w:rPr>
                    <w:instrText xml:space="preserve"> HYPERLINK "file:///C:\\Users\\M1\\Desktop\\2000%20textes%20%C3%A0%20jour\\TOME%20II\\0042.htm" \l "NOTEref_5" </w:instrText>
                  </w:r>
                  <w:r w:rsidRPr="003D0803">
                    <w:rPr>
                      <w:rFonts w:ascii="Times New Roman" w:eastAsia="宋体" w:hAnsi="Times New Roman" w:cs="Times New Roman"/>
                      <w:color w:val="000000"/>
                      <w:kern w:val="0"/>
                      <w:sz w:val="24"/>
                      <w:szCs w:val="24"/>
                    </w:rPr>
                    <w:fldChar w:fldCharType="separate"/>
                  </w:r>
                  <w:r w:rsidRPr="003D0803">
                    <w:rPr>
                      <w:rFonts w:ascii="Arial" w:eastAsia="宋体" w:hAnsi="Arial" w:cs="Arial"/>
                      <w:color w:val="006666"/>
                      <w:kern w:val="0"/>
                      <w:sz w:val="24"/>
                      <w:szCs w:val="24"/>
                      <w:u w:val="single"/>
                      <w:lang w:val="fr-FR"/>
                    </w:rPr>
                    <w:t>5.</w:t>
                  </w:r>
                  <w:r w:rsidRPr="003D0803">
                    <w:rPr>
                      <w:rFonts w:ascii="Times New Roman" w:eastAsia="宋体" w:hAnsi="Times New Roman" w:cs="Times New Roman"/>
                      <w:color w:val="000000"/>
                      <w:kern w:val="0"/>
                      <w:sz w:val="24"/>
                      <w:szCs w:val="24"/>
                    </w:rPr>
                    <w:fldChar w:fldCharType="end"/>
                  </w:r>
                  <w:r w:rsidRPr="003D0803">
                    <w:rPr>
                      <w:rFonts w:ascii="Arial" w:eastAsia="宋体" w:hAnsi="Arial" w:cs="Arial"/>
                      <w:kern w:val="0"/>
                      <w:sz w:val="24"/>
                      <w:szCs w:val="24"/>
                      <w:lang w:val="fr-FR"/>
                    </w:rPr>
                    <w:t>On a décidé d'offrir le choix entre deux variantes afin de tenir compte du cas des États dont les organes compétents ne sont pas habilités à accorder les réparations énumérées ci-dessus, mais peuvent faire des recommandations.</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Times New Roman" w:eastAsia="宋体" w:hAnsi="Times New Roman" w:cs="Times New Roman"/>
                      <w:color w:val="000000"/>
                      <w:kern w:val="0"/>
                      <w:sz w:val="24"/>
                      <w:szCs w:val="24"/>
                      <w:lang w:val="fr-FR"/>
                    </w:rPr>
                    <w:t> </w:t>
                  </w:r>
                </w:p>
              </w:tc>
            </w:tr>
          </w:tbl>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Arial" w:eastAsia="宋体" w:hAnsi="Arial" w:cs="Arial"/>
                <w:kern w:val="0"/>
                <w:sz w:val="24"/>
                <w:szCs w:val="24"/>
                <w:lang w:val="fr-FR"/>
              </w:rPr>
              <w:t> </w:t>
            </w:r>
          </w:p>
          <w:p w:rsidR="003D0803" w:rsidRPr="003D0803" w:rsidRDefault="003D0803" w:rsidP="003D0803">
            <w:pPr>
              <w:widowControl/>
              <w:jc w:val="left"/>
              <w:rPr>
                <w:rFonts w:ascii="Times New Roman" w:eastAsia="宋体" w:hAnsi="Times New Roman" w:cs="Times New Roman"/>
                <w:color w:val="000000"/>
                <w:kern w:val="0"/>
                <w:sz w:val="24"/>
                <w:szCs w:val="24"/>
                <w:lang w:val="fr-FR"/>
              </w:rPr>
            </w:pPr>
            <w:r w:rsidRPr="003D0803">
              <w:rPr>
                <w:rFonts w:ascii="Times New Roman" w:eastAsia="宋体" w:hAnsi="Times New Roman" w:cs="Times New Roman"/>
                <w:color w:val="000000"/>
                <w:kern w:val="0"/>
                <w:sz w:val="24"/>
                <w:szCs w:val="24"/>
                <w:lang w:val="fr-FR"/>
              </w:rPr>
              <w:t> </w:t>
            </w:r>
          </w:p>
        </w:tc>
      </w:tr>
    </w:tbl>
    <w:p w:rsidR="003D0803" w:rsidRPr="003D0803" w:rsidRDefault="003D0803" w:rsidP="003D0803">
      <w:pPr>
        <w:widowControl/>
        <w:shd w:val="clear" w:color="auto" w:fill="FFFFFF"/>
        <w:jc w:val="center"/>
        <w:rPr>
          <w:rFonts w:ascii="Times New Roman" w:eastAsia="宋体" w:hAnsi="Times New Roman" w:cs="Times New Roman"/>
          <w:color w:val="000000"/>
          <w:kern w:val="0"/>
          <w:sz w:val="27"/>
          <w:szCs w:val="27"/>
          <w:lang w:val="fr-FR"/>
        </w:rPr>
      </w:pPr>
      <w:r w:rsidRPr="003D0803">
        <w:rPr>
          <w:rFonts w:ascii="Times New Roman" w:eastAsia="宋体" w:hAnsi="Times New Roman" w:cs="Times New Roman"/>
          <w:kern w:val="0"/>
          <w:sz w:val="27"/>
          <w:szCs w:val="27"/>
          <w:lang w:val="fr-FR"/>
        </w:rPr>
        <w:lastRenderedPageBreak/>
        <w:t> </w:t>
      </w:r>
    </w:p>
    <w:p w:rsidR="00745B1E" w:rsidRPr="003D0803" w:rsidRDefault="00745B1E">
      <w:pPr>
        <w:rPr>
          <w:lang w:val="fr-FR"/>
        </w:rPr>
      </w:pPr>
    </w:p>
    <w:sectPr w:rsidR="00745B1E" w:rsidRPr="003D0803" w:rsidSect="00B821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0803"/>
    <w:rsid w:val="003D0803"/>
    <w:rsid w:val="00745B1E"/>
    <w:rsid w:val="00B821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26"/>
    <w:pPr>
      <w:widowControl w:val="0"/>
      <w:jc w:val="both"/>
    </w:pPr>
  </w:style>
  <w:style w:type="paragraph" w:styleId="2">
    <w:name w:val="heading 2"/>
    <w:basedOn w:val="a"/>
    <w:link w:val="2Char"/>
    <w:uiPriority w:val="9"/>
    <w:qFormat/>
    <w:rsid w:val="003D080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3D080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D0803"/>
    <w:rPr>
      <w:rFonts w:ascii="宋体" w:eastAsia="宋体" w:hAnsi="宋体" w:cs="宋体"/>
      <w:b/>
      <w:bCs/>
      <w:kern w:val="0"/>
      <w:sz w:val="36"/>
      <w:szCs w:val="36"/>
    </w:rPr>
  </w:style>
  <w:style w:type="character" w:customStyle="1" w:styleId="3Char">
    <w:name w:val="标题 3 Char"/>
    <w:basedOn w:val="a0"/>
    <w:link w:val="3"/>
    <w:uiPriority w:val="9"/>
    <w:rsid w:val="003D0803"/>
    <w:rPr>
      <w:rFonts w:ascii="宋体" w:eastAsia="宋体" w:hAnsi="宋体" w:cs="宋体"/>
      <w:b/>
      <w:bCs/>
      <w:kern w:val="0"/>
      <w:sz w:val="27"/>
      <w:szCs w:val="27"/>
    </w:rPr>
  </w:style>
  <w:style w:type="character" w:customStyle="1" w:styleId="petitlien">
    <w:name w:val="petitlien"/>
    <w:basedOn w:val="a0"/>
    <w:rsid w:val="003D0803"/>
  </w:style>
  <w:style w:type="character" w:customStyle="1" w:styleId="apple-converted-space">
    <w:name w:val="apple-converted-space"/>
    <w:basedOn w:val="a0"/>
    <w:rsid w:val="003D0803"/>
  </w:style>
  <w:style w:type="paragraph" w:styleId="a3">
    <w:name w:val="Normal (Web)"/>
    <w:basedOn w:val="a"/>
    <w:uiPriority w:val="99"/>
    <w:semiHidden/>
    <w:unhideWhenUsed/>
    <w:rsid w:val="003D080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D0803"/>
    <w:rPr>
      <w:color w:val="0000FF"/>
      <w:u w:val="single"/>
    </w:rPr>
  </w:style>
</w:styles>
</file>

<file path=word/webSettings.xml><?xml version="1.0" encoding="utf-8"?>
<w:webSettings xmlns:r="http://schemas.openxmlformats.org/officeDocument/2006/relationships" xmlns:w="http://schemas.openxmlformats.org/wordprocessingml/2006/main">
  <w:divs>
    <w:div w:id="157944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16608</Words>
  <Characters>94670</Characters>
  <Application>Microsoft Office Word</Application>
  <DocSecurity>0</DocSecurity>
  <Lines>788</Lines>
  <Paragraphs>222</Paragraphs>
  <ScaleCrop>false</ScaleCrop>
  <Company/>
  <LinksUpToDate>false</LinksUpToDate>
  <CharactersWithSpaces>111056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2017-02-23T02:33:00Z</dcterms:created>
  <dcterms:modified xsi:type="dcterms:W3CDTF">2017-02-23T02:34:00Z</dcterms:modified>
</cp:coreProperties>
</file>