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D16" w:rsidRPr="00102D16" w:rsidRDefault="00102D16" w:rsidP="00102D16">
      <w:pPr>
        <w:widowControl/>
        <w:shd w:val="clear" w:color="auto" w:fill="FFFFFF"/>
        <w:jc w:val="center"/>
        <w:rPr>
          <w:rFonts w:ascii="Arial" w:eastAsia="宋体" w:hAnsi="Arial" w:cs="Arial"/>
          <w:color w:val="000066"/>
          <w:kern w:val="0"/>
          <w:sz w:val="18"/>
          <w:szCs w:val="27"/>
        </w:rPr>
      </w:pPr>
      <w:r w:rsidRPr="00102D16">
        <w:rPr>
          <w:rFonts w:ascii="Arial" w:eastAsia="宋体" w:hAnsi="Arial" w:cs="Arial"/>
          <w:b/>
          <w:bCs/>
          <w:color w:val="000066"/>
          <w:kern w:val="0"/>
          <w:sz w:val="18"/>
          <w:szCs w:val="27"/>
        </w:rPr>
        <w:t> </w:t>
      </w:r>
    </w:p>
    <w:tbl>
      <w:tblPr>
        <w:tblW w:w="0" w:type="auto"/>
        <w:jc w:val="center"/>
        <w:tblCellMar>
          <w:left w:w="0" w:type="dxa"/>
          <w:right w:w="0" w:type="dxa"/>
        </w:tblCellMar>
        <w:tblLook w:val="04A0"/>
      </w:tblPr>
      <w:tblGrid>
        <w:gridCol w:w="4050"/>
        <w:gridCol w:w="4472"/>
      </w:tblGrid>
      <w:tr w:rsidR="00102D16" w:rsidRPr="00102D16" w:rsidTr="00102D16">
        <w:trPr>
          <w:jc w:val="center"/>
        </w:trPr>
        <w:tc>
          <w:tcPr>
            <w:tcW w:w="6512" w:type="dxa"/>
            <w:tcBorders>
              <w:top w:val="nil"/>
              <w:left w:val="nil"/>
              <w:bottom w:val="nil"/>
              <w:right w:val="nil"/>
            </w:tcBorders>
            <w:tcMar>
              <w:top w:w="0" w:type="dxa"/>
              <w:left w:w="108" w:type="dxa"/>
              <w:bottom w:w="0" w:type="dxa"/>
              <w:right w:w="108" w:type="dxa"/>
            </w:tcMar>
            <w:hideMark/>
          </w:tcPr>
          <w:p w:rsidR="00102D16" w:rsidRPr="00102D16" w:rsidRDefault="00102D16" w:rsidP="00102D16">
            <w:pPr>
              <w:widowControl/>
              <w:jc w:val="center"/>
              <w:rPr>
                <w:rFonts w:ascii="Arial" w:eastAsia="宋体" w:hAnsi="Arial" w:cs="Arial"/>
                <w:color w:val="000066"/>
                <w:kern w:val="0"/>
                <w:sz w:val="16"/>
                <w:szCs w:val="24"/>
                <w:lang w:val="fr-FR"/>
              </w:rPr>
            </w:pPr>
            <w:r w:rsidRPr="00102D16">
              <w:rPr>
                <w:rFonts w:ascii="Arial" w:eastAsia="宋体" w:hAnsi="Arial" w:cs="Arial"/>
                <w:b/>
                <w:bCs/>
                <w:color w:val="000066"/>
                <w:kern w:val="0"/>
                <w:sz w:val="16"/>
                <w:szCs w:val="24"/>
                <w:lang w:val="fr-FR"/>
              </w:rPr>
              <w:t>LOI N° 97-001</w:t>
            </w:r>
          </w:p>
          <w:p w:rsidR="00102D16" w:rsidRPr="00102D16" w:rsidRDefault="00102D16" w:rsidP="00102D16">
            <w:pPr>
              <w:widowControl/>
              <w:jc w:val="center"/>
              <w:rPr>
                <w:rFonts w:ascii="Arial" w:eastAsia="宋体" w:hAnsi="Arial" w:cs="Arial"/>
                <w:color w:val="000066"/>
                <w:kern w:val="0"/>
                <w:sz w:val="16"/>
                <w:szCs w:val="24"/>
                <w:lang w:val="fr-FR"/>
              </w:rPr>
            </w:pPr>
            <w:r w:rsidRPr="00102D16">
              <w:rPr>
                <w:rFonts w:ascii="Arial" w:eastAsia="宋体" w:hAnsi="Arial" w:cs="Arial"/>
                <w:b/>
                <w:bCs/>
                <w:color w:val="000066"/>
                <w:kern w:val="0"/>
                <w:sz w:val="16"/>
                <w:szCs w:val="24"/>
                <w:lang w:val="fr-FR"/>
              </w:rPr>
              <w:t>DU 10 MARS 1997</w:t>
            </w:r>
          </w:p>
          <w:p w:rsidR="00102D16" w:rsidRPr="00102D16" w:rsidRDefault="00102D16" w:rsidP="00102D16">
            <w:pPr>
              <w:widowControl/>
              <w:jc w:val="center"/>
              <w:rPr>
                <w:rFonts w:ascii="Arial" w:eastAsia="宋体" w:hAnsi="Arial" w:cs="Arial"/>
                <w:color w:val="000066"/>
                <w:kern w:val="0"/>
                <w:sz w:val="16"/>
                <w:szCs w:val="24"/>
                <w:lang w:val="fr-FR"/>
              </w:rPr>
            </w:pPr>
            <w:r w:rsidRPr="00102D16">
              <w:rPr>
                <w:rFonts w:ascii="Arial" w:eastAsia="宋体" w:hAnsi="Arial" w:cs="Arial"/>
                <w:b/>
                <w:bCs/>
                <w:color w:val="000066"/>
                <w:kern w:val="0"/>
                <w:sz w:val="16"/>
                <w:szCs w:val="24"/>
                <w:lang w:val="fr-FR"/>
              </w:rPr>
              <w:t>portant autorisation de ratification de la Convention n° 88 concernant le Service de l’emploi OIT, révisée en 1948, 31è session</w:t>
            </w:r>
          </w:p>
          <w:p w:rsidR="00102D16" w:rsidRPr="00102D16" w:rsidRDefault="00102D16" w:rsidP="00102D16">
            <w:pPr>
              <w:widowControl/>
              <w:jc w:val="center"/>
              <w:rPr>
                <w:rFonts w:ascii="Arial" w:eastAsia="宋体" w:hAnsi="Arial" w:cs="Arial"/>
                <w:color w:val="000066"/>
                <w:kern w:val="0"/>
                <w:sz w:val="16"/>
                <w:szCs w:val="24"/>
                <w:lang w:val="fr-FR"/>
              </w:rPr>
            </w:pPr>
            <w:r w:rsidRPr="00102D16">
              <w:rPr>
                <w:rFonts w:ascii="Arial" w:eastAsia="宋体" w:hAnsi="Arial" w:cs="Arial"/>
                <w:i/>
                <w:iCs/>
                <w:color w:val="000066"/>
                <w:kern w:val="0"/>
                <w:sz w:val="16"/>
                <w:szCs w:val="24"/>
                <w:lang w:val="fr-FR"/>
              </w:rPr>
              <w:t>(JO n°2422 du 24.03.97 p. 607)</w:t>
            </w:r>
          </w:p>
          <w:p w:rsidR="00102D16" w:rsidRPr="00102D16" w:rsidRDefault="00102D16" w:rsidP="00102D16">
            <w:pPr>
              <w:widowControl/>
              <w:ind w:firstLine="284"/>
              <w:rPr>
                <w:rFonts w:ascii="Arial" w:eastAsia="宋体" w:hAnsi="Arial" w:cs="Arial"/>
                <w:color w:val="000066"/>
                <w:kern w:val="0"/>
                <w:sz w:val="16"/>
                <w:szCs w:val="24"/>
                <w:lang w:val="fr-FR"/>
              </w:rPr>
            </w:pPr>
            <w:r w:rsidRPr="00102D16">
              <w:rPr>
                <w:rFonts w:ascii="Arial" w:eastAsia="宋体" w:hAnsi="Arial" w:cs="Arial"/>
                <w:b/>
                <w:bCs/>
                <w:color w:val="000066"/>
                <w:kern w:val="0"/>
                <w:sz w:val="16"/>
                <w:szCs w:val="24"/>
                <w:lang w:val="fr-FR"/>
              </w:rPr>
              <w:t> </w:t>
            </w:r>
          </w:p>
          <w:p w:rsidR="00102D16" w:rsidRPr="00102D16" w:rsidRDefault="00102D16" w:rsidP="00102D16">
            <w:pPr>
              <w:widowControl/>
              <w:ind w:firstLine="284"/>
              <w:rPr>
                <w:rFonts w:ascii="Arial" w:eastAsia="宋体" w:hAnsi="Arial" w:cs="Arial"/>
                <w:color w:val="000066"/>
                <w:kern w:val="0"/>
                <w:sz w:val="16"/>
                <w:szCs w:val="24"/>
                <w:lang w:val="fr-FR"/>
              </w:rPr>
            </w:pPr>
            <w:r w:rsidRPr="00102D16">
              <w:rPr>
                <w:rFonts w:ascii="Arial" w:eastAsia="宋体" w:hAnsi="Arial" w:cs="Arial"/>
                <w:b/>
                <w:bCs/>
                <w:color w:val="000066"/>
                <w:kern w:val="0"/>
                <w:sz w:val="16"/>
                <w:szCs w:val="24"/>
                <w:lang w:val="fr-FR"/>
              </w:rPr>
              <w:t>Article premier  - </w:t>
            </w:r>
            <w:r w:rsidRPr="00102D16">
              <w:rPr>
                <w:rFonts w:ascii="Arial" w:eastAsia="宋体" w:hAnsi="Arial" w:cs="Arial"/>
                <w:color w:val="000066"/>
                <w:kern w:val="0"/>
                <w:sz w:val="16"/>
                <w:szCs w:val="24"/>
                <w:lang w:val="fr-FR"/>
              </w:rPr>
              <w:t> Est autorisée la  ratification de  la Convention n° 88 concernant le Service de l’emploi, Organisation Internationale du Travail, révisée en1948, 31è session.</w:t>
            </w:r>
          </w:p>
          <w:p w:rsidR="00102D16" w:rsidRPr="00102D16" w:rsidRDefault="00102D16" w:rsidP="00102D16">
            <w:pPr>
              <w:widowControl/>
              <w:jc w:val="center"/>
              <w:rPr>
                <w:rFonts w:ascii="Arial" w:eastAsia="宋体" w:hAnsi="Arial" w:cs="Arial"/>
                <w:color w:val="000066"/>
                <w:kern w:val="0"/>
                <w:sz w:val="16"/>
                <w:szCs w:val="24"/>
                <w:lang w:val="fr-FR"/>
              </w:rPr>
            </w:pPr>
            <w:r w:rsidRPr="00102D16">
              <w:rPr>
                <w:rFonts w:ascii="Arial" w:eastAsia="宋体" w:hAnsi="Arial" w:cs="Arial"/>
                <w:b/>
                <w:bCs/>
                <w:color w:val="000066"/>
                <w:kern w:val="0"/>
                <w:sz w:val="16"/>
                <w:szCs w:val="24"/>
                <w:lang w:val="fr-FR"/>
              </w:rPr>
              <w:t> </w:t>
            </w:r>
          </w:p>
        </w:tc>
        <w:tc>
          <w:tcPr>
            <w:tcW w:w="6513" w:type="dxa"/>
            <w:tcBorders>
              <w:top w:val="nil"/>
              <w:left w:val="nil"/>
              <w:bottom w:val="nil"/>
              <w:right w:val="nil"/>
            </w:tcBorders>
            <w:tcMar>
              <w:top w:w="0" w:type="dxa"/>
              <w:left w:w="108" w:type="dxa"/>
              <w:bottom w:w="0" w:type="dxa"/>
              <w:right w:w="108" w:type="dxa"/>
            </w:tcMar>
            <w:hideMark/>
          </w:tcPr>
          <w:p w:rsidR="00102D16" w:rsidRPr="00102D16" w:rsidRDefault="00102D16" w:rsidP="00102D16">
            <w:pPr>
              <w:widowControl/>
              <w:jc w:val="center"/>
              <w:rPr>
                <w:rFonts w:ascii="Arial" w:eastAsia="宋体" w:hAnsi="Arial" w:cs="Arial"/>
                <w:color w:val="000066"/>
                <w:kern w:val="0"/>
                <w:sz w:val="16"/>
                <w:szCs w:val="24"/>
              </w:rPr>
            </w:pPr>
            <w:r w:rsidRPr="00102D16">
              <w:rPr>
                <w:rFonts w:ascii="Arial" w:eastAsia="宋体" w:hAnsi="Arial" w:cs="Arial"/>
                <w:b/>
                <w:bCs/>
                <w:color w:val="000066"/>
                <w:kern w:val="0"/>
                <w:sz w:val="16"/>
                <w:szCs w:val="24"/>
              </w:rPr>
              <w:t>LALANA N° 97-001</w:t>
            </w:r>
          </w:p>
          <w:p w:rsidR="00102D16" w:rsidRPr="00102D16" w:rsidRDefault="00102D16" w:rsidP="00102D16">
            <w:pPr>
              <w:widowControl/>
              <w:jc w:val="center"/>
              <w:rPr>
                <w:rFonts w:ascii="Arial" w:eastAsia="宋体" w:hAnsi="Arial" w:cs="Arial"/>
                <w:color w:val="000066"/>
                <w:kern w:val="0"/>
                <w:sz w:val="16"/>
                <w:szCs w:val="24"/>
              </w:rPr>
            </w:pPr>
            <w:r w:rsidRPr="00102D16">
              <w:rPr>
                <w:rFonts w:ascii="Arial" w:eastAsia="宋体" w:hAnsi="Arial" w:cs="Arial"/>
                <w:b/>
                <w:bCs/>
                <w:color w:val="000066"/>
                <w:kern w:val="0"/>
                <w:sz w:val="16"/>
                <w:szCs w:val="24"/>
              </w:rPr>
              <w:t> TAMIN’NY 10 MARSA 1997</w:t>
            </w:r>
          </w:p>
          <w:p w:rsidR="00102D16" w:rsidRPr="00102D16" w:rsidRDefault="00102D16" w:rsidP="00102D16">
            <w:pPr>
              <w:widowControl/>
              <w:jc w:val="center"/>
              <w:rPr>
                <w:rFonts w:ascii="Arial" w:eastAsia="宋体" w:hAnsi="Arial" w:cs="Arial"/>
                <w:color w:val="000066"/>
                <w:kern w:val="0"/>
                <w:sz w:val="16"/>
                <w:szCs w:val="24"/>
              </w:rPr>
            </w:pPr>
            <w:r w:rsidRPr="00102D16">
              <w:rPr>
                <w:rFonts w:ascii="Arial" w:eastAsia="宋体" w:hAnsi="Arial" w:cs="Arial"/>
                <w:b/>
                <w:bCs/>
                <w:color w:val="000066"/>
                <w:kern w:val="0"/>
                <w:sz w:val="16"/>
                <w:szCs w:val="24"/>
              </w:rPr>
              <w:t> </w:t>
            </w:r>
            <w:proofErr w:type="spellStart"/>
            <w:r w:rsidRPr="00102D16">
              <w:rPr>
                <w:rFonts w:ascii="Arial" w:eastAsia="宋体" w:hAnsi="Arial" w:cs="Arial"/>
                <w:b/>
                <w:bCs/>
                <w:color w:val="000066"/>
                <w:kern w:val="0"/>
                <w:sz w:val="16"/>
                <w:szCs w:val="24"/>
              </w:rPr>
              <w:t>anomezan-dàlana</w:t>
            </w:r>
            <w:proofErr w:type="spellEnd"/>
            <w:r w:rsidRPr="00102D16">
              <w:rPr>
                <w:rFonts w:ascii="Arial" w:eastAsia="宋体" w:hAnsi="Arial" w:cs="Arial"/>
                <w:b/>
                <w:bCs/>
                <w:color w:val="000066"/>
                <w:kern w:val="0"/>
                <w:sz w:val="16"/>
                <w:szCs w:val="24"/>
              </w:rPr>
              <w:t xml:space="preserve"> </w:t>
            </w:r>
            <w:proofErr w:type="spellStart"/>
            <w:r w:rsidRPr="00102D16">
              <w:rPr>
                <w:rFonts w:ascii="Arial" w:eastAsia="宋体" w:hAnsi="Arial" w:cs="Arial"/>
                <w:b/>
                <w:bCs/>
                <w:color w:val="000066"/>
                <w:kern w:val="0"/>
                <w:sz w:val="16"/>
                <w:szCs w:val="24"/>
              </w:rPr>
              <w:t>ny</w:t>
            </w:r>
            <w:proofErr w:type="spellEnd"/>
            <w:r w:rsidRPr="00102D16">
              <w:rPr>
                <w:rFonts w:ascii="Arial" w:eastAsia="宋体" w:hAnsi="Arial" w:cs="Arial"/>
                <w:b/>
                <w:bCs/>
                <w:color w:val="000066"/>
                <w:kern w:val="0"/>
                <w:sz w:val="16"/>
                <w:szCs w:val="24"/>
              </w:rPr>
              <w:t xml:space="preserve"> </w:t>
            </w:r>
            <w:proofErr w:type="spellStart"/>
            <w:r w:rsidRPr="00102D16">
              <w:rPr>
                <w:rFonts w:ascii="Arial" w:eastAsia="宋体" w:hAnsi="Arial" w:cs="Arial"/>
                <w:b/>
                <w:bCs/>
                <w:color w:val="000066"/>
                <w:kern w:val="0"/>
                <w:sz w:val="16"/>
                <w:szCs w:val="24"/>
              </w:rPr>
              <w:t>fankatoavana</w:t>
            </w:r>
            <w:proofErr w:type="spellEnd"/>
            <w:r w:rsidRPr="00102D16">
              <w:rPr>
                <w:rFonts w:ascii="Arial" w:eastAsia="宋体" w:hAnsi="Arial" w:cs="Arial"/>
                <w:b/>
                <w:bCs/>
                <w:color w:val="000066"/>
                <w:kern w:val="0"/>
                <w:sz w:val="16"/>
                <w:szCs w:val="24"/>
              </w:rPr>
              <w:t xml:space="preserve"> </w:t>
            </w:r>
            <w:proofErr w:type="spellStart"/>
            <w:r w:rsidRPr="00102D16">
              <w:rPr>
                <w:rFonts w:ascii="Arial" w:eastAsia="宋体" w:hAnsi="Arial" w:cs="Arial"/>
                <w:b/>
                <w:bCs/>
                <w:color w:val="000066"/>
                <w:kern w:val="0"/>
                <w:sz w:val="16"/>
                <w:szCs w:val="24"/>
              </w:rPr>
              <w:t>ny</w:t>
            </w:r>
            <w:proofErr w:type="spellEnd"/>
            <w:r w:rsidRPr="00102D16">
              <w:rPr>
                <w:rFonts w:ascii="Arial" w:eastAsia="宋体" w:hAnsi="Arial" w:cs="Arial"/>
                <w:b/>
                <w:bCs/>
                <w:color w:val="000066"/>
                <w:kern w:val="0"/>
                <w:sz w:val="16"/>
                <w:szCs w:val="24"/>
              </w:rPr>
              <w:t xml:space="preserve"> </w:t>
            </w:r>
            <w:proofErr w:type="spellStart"/>
            <w:r w:rsidRPr="00102D16">
              <w:rPr>
                <w:rFonts w:ascii="Arial" w:eastAsia="宋体" w:hAnsi="Arial" w:cs="Arial"/>
                <w:b/>
                <w:bCs/>
                <w:color w:val="000066"/>
                <w:kern w:val="0"/>
                <w:sz w:val="16"/>
                <w:szCs w:val="24"/>
              </w:rPr>
              <w:t>Fifanarahana</w:t>
            </w:r>
            <w:proofErr w:type="spellEnd"/>
            <w:r w:rsidRPr="00102D16">
              <w:rPr>
                <w:rFonts w:ascii="Arial" w:eastAsia="宋体" w:hAnsi="Arial" w:cs="Arial"/>
                <w:b/>
                <w:bCs/>
                <w:color w:val="000066"/>
                <w:kern w:val="0"/>
                <w:sz w:val="16"/>
                <w:szCs w:val="24"/>
              </w:rPr>
              <w:t xml:space="preserve"> </w:t>
            </w:r>
            <w:proofErr w:type="spellStart"/>
            <w:r w:rsidRPr="00102D16">
              <w:rPr>
                <w:rFonts w:ascii="Arial" w:eastAsia="宋体" w:hAnsi="Arial" w:cs="Arial"/>
                <w:b/>
                <w:bCs/>
                <w:color w:val="000066"/>
                <w:kern w:val="0"/>
                <w:sz w:val="16"/>
                <w:szCs w:val="24"/>
              </w:rPr>
              <w:t>laharana</w:t>
            </w:r>
            <w:proofErr w:type="spellEnd"/>
            <w:r w:rsidRPr="00102D16">
              <w:rPr>
                <w:rFonts w:ascii="Arial" w:eastAsia="宋体" w:hAnsi="Arial" w:cs="Arial"/>
                <w:b/>
                <w:bCs/>
                <w:color w:val="000066"/>
                <w:kern w:val="0"/>
                <w:sz w:val="16"/>
                <w:szCs w:val="24"/>
              </w:rPr>
              <w:t xml:space="preserve"> faha-88 </w:t>
            </w:r>
            <w:proofErr w:type="spellStart"/>
            <w:r w:rsidRPr="00102D16">
              <w:rPr>
                <w:rFonts w:ascii="Arial" w:eastAsia="宋体" w:hAnsi="Arial" w:cs="Arial"/>
                <w:b/>
                <w:bCs/>
                <w:color w:val="000066"/>
                <w:kern w:val="0"/>
                <w:sz w:val="16"/>
                <w:szCs w:val="24"/>
              </w:rPr>
              <w:t>mikasika</w:t>
            </w:r>
            <w:proofErr w:type="spellEnd"/>
            <w:r w:rsidRPr="00102D16">
              <w:rPr>
                <w:rFonts w:ascii="Arial" w:eastAsia="宋体" w:hAnsi="Arial" w:cs="Arial"/>
                <w:b/>
                <w:bCs/>
                <w:color w:val="000066"/>
                <w:kern w:val="0"/>
                <w:sz w:val="16"/>
                <w:szCs w:val="24"/>
              </w:rPr>
              <w:t xml:space="preserve"> </w:t>
            </w:r>
            <w:proofErr w:type="spellStart"/>
            <w:r w:rsidRPr="00102D16">
              <w:rPr>
                <w:rFonts w:ascii="Arial" w:eastAsia="宋体" w:hAnsi="Arial" w:cs="Arial"/>
                <w:b/>
                <w:bCs/>
                <w:color w:val="000066"/>
                <w:kern w:val="0"/>
                <w:sz w:val="16"/>
                <w:szCs w:val="24"/>
              </w:rPr>
              <w:t>ny</w:t>
            </w:r>
            <w:proofErr w:type="spellEnd"/>
            <w:r w:rsidRPr="00102D16">
              <w:rPr>
                <w:rFonts w:ascii="Arial" w:eastAsia="宋体" w:hAnsi="Arial" w:cs="Arial"/>
                <w:b/>
                <w:bCs/>
                <w:color w:val="000066"/>
                <w:kern w:val="0"/>
                <w:sz w:val="16"/>
                <w:szCs w:val="24"/>
              </w:rPr>
              <w:t xml:space="preserve"> Sampan-</w:t>
            </w:r>
            <w:proofErr w:type="spellStart"/>
            <w:r w:rsidRPr="00102D16">
              <w:rPr>
                <w:rFonts w:ascii="Arial" w:eastAsia="宋体" w:hAnsi="Arial" w:cs="Arial"/>
                <w:b/>
                <w:bCs/>
                <w:color w:val="000066"/>
                <w:kern w:val="0"/>
                <w:sz w:val="16"/>
                <w:szCs w:val="24"/>
              </w:rPr>
              <w:t>draharahan’ny</w:t>
            </w:r>
            <w:proofErr w:type="spellEnd"/>
            <w:r w:rsidRPr="00102D16">
              <w:rPr>
                <w:rFonts w:ascii="Arial" w:eastAsia="宋体" w:hAnsi="Arial" w:cs="Arial"/>
                <w:b/>
                <w:bCs/>
                <w:color w:val="000066"/>
                <w:kern w:val="0"/>
                <w:sz w:val="16"/>
                <w:szCs w:val="24"/>
              </w:rPr>
              <w:t xml:space="preserve"> </w:t>
            </w:r>
            <w:proofErr w:type="spellStart"/>
            <w:r w:rsidRPr="00102D16">
              <w:rPr>
                <w:rFonts w:ascii="Arial" w:eastAsia="宋体" w:hAnsi="Arial" w:cs="Arial"/>
                <w:b/>
                <w:bCs/>
                <w:color w:val="000066"/>
                <w:kern w:val="0"/>
                <w:sz w:val="16"/>
                <w:szCs w:val="24"/>
              </w:rPr>
              <w:t>fampisahanan’asa</w:t>
            </w:r>
            <w:proofErr w:type="spellEnd"/>
            <w:r w:rsidRPr="00102D16">
              <w:rPr>
                <w:rFonts w:ascii="Arial" w:eastAsia="宋体" w:hAnsi="Arial" w:cs="Arial"/>
                <w:b/>
                <w:bCs/>
                <w:color w:val="000066"/>
                <w:kern w:val="0"/>
                <w:sz w:val="16"/>
                <w:szCs w:val="24"/>
              </w:rPr>
              <w:t xml:space="preserve"> OIT, </w:t>
            </w:r>
            <w:proofErr w:type="spellStart"/>
            <w:r w:rsidRPr="00102D16">
              <w:rPr>
                <w:rFonts w:ascii="Arial" w:eastAsia="宋体" w:hAnsi="Arial" w:cs="Arial"/>
                <w:b/>
                <w:bCs/>
                <w:color w:val="000066"/>
                <w:kern w:val="0"/>
                <w:sz w:val="16"/>
                <w:szCs w:val="24"/>
              </w:rPr>
              <w:t>nohavaozina</w:t>
            </w:r>
            <w:proofErr w:type="spellEnd"/>
            <w:r w:rsidRPr="00102D16">
              <w:rPr>
                <w:rFonts w:ascii="Arial" w:eastAsia="宋体" w:hAnsi="Arial" w:cs="Arial"/>
                <w:b/>
                <w:bCs/>
                <w:color w:val="000066"/>
                <w:kern w:val="0"/>
                <w:sz w:val="16"/>
                <w:szCs w:val="24"/>
              </w:rPr>
              <w:t xml:space="preserve"> </w:t>
            </w:r>
            <w:proofErr w:type="spellStart"/>
            <w:r w:rsidRPr="00102D16">
              <w:rPr>
                <w:rFonts w:ascii="Arial" w:eastAsia="宋体" w:hAnsi="Arial" w:cs="Arial"/>
                <w:b/>
                <w:bCs/>
                <w:color w:val="000066"/>
                <w:kern w:val="0"/>
                <w:sz w:val="16"/>
                <w:szCs w:val="24"/>
              </w:rPr>
              <w:t>tamin’ny</w:t>
            </w:r>
            <w:proofErr w:type="spellEnd"/>
            <w:r w:rsidRPr="00102D16">
              <w:rPr>
                <w:rFonts w:ascii="Arial" w:eastAsia="宋体" w:hAnsi="Arial" w:cs="Arial"/>
                <w:b/>
                <w:bCs/>
                <w:color w:val="000066"/>
                <w:kern w:val="0"/>
                <w:sz w:val="16"/>
                <w:szCs w:val="24"/>
              </w:rPr>
              <w:t xml:space="preserve"> </w:t>
            </w:r>
            <w:proofErr w:type="spellStart"/>
            <w:r w:rsidRPr="00102D16">
              <w:rPr>
                <w:rFonts w:ascii="Arial" w:eastAsia="宋体" w:hAnsi="Arial" w:cs="Arial"/>
                <w:b/>
                <w:bCs/>
                <w:color w:val="000066"/>
                <w:kern w:val="0"/>
                <w:sz w:val="16"/>
                <w:szCs w:val="24"/>
              </w:rPr>
              <w:t>taona</w:t>
            </w:r>
            <w:proofErr w:type="spellEnd"/>
            <w:r w:rsidRPr="00102D16">
              <w:rPr>
                <w:rFonts w:ascii="Arial" w:eastAsia="宋体" w:hAnsi="Arial" w:cs="Arial"/>
                <w:b/>
                <w:bCs/>
                <w:color w:val="000066"/>
                <w:kern w:val="0"/>
                <w:sz w:val="16"/>
                <w:szCs w:val="24"/>
              </w:rPr>
              <w:t xml:space="preserve"> 1948, </w:t>
            </w:r>
            <w:proofErr w:type="spellStart"/>
            <w:r w:rsidRPr="00102D16">
              <w:rPr>
                <w:rFonts w:ascii="Arial" w:eastAsia="宋体" w:hAnsi="Arial" w:cs="Arial"/>
                <w:b/>
                <w:bCs/>
                <w:color w:val="000066"/>
                <w:kern w:val="0"/>
                <w:sz w:val="16"/>
                <w:szCs w:val="24"/>
              </w:rPr>
              <w:t>fotoam-pivoriana</w:t>
            </w:r>
            <w:proofErr w:type="spellEnd"/>
            <w:r w:rsidRPr="00102D16">
              <w:rPr>
                <w:rFonts w:ascii="Arial" w:eastAsia="宋体" w:hAnsi="Arial" w:cs="Arial"/>
                <w:b/>
                <w:bCs/>
                <w:color w:val="000066"/>
                <w:kern w:val="0"/>
                <w:sz w:val="16"/>
                <w:szCs w:val="24"/>
              </w:rPr>
              <w:t xml:space="preserve"> faha-31</w:t>
            </w:r>
          </w:p>
          <w:p w:rsidR="00102D16" w:rsidRPr="00102D16" w:rsidRDefault="00102D16" w:rsidP="00102D16">
            <w:pPr>
              <w:widowControl/>
              <w:jc w:val="center"/>
              <w:rPr>
                <w:rFonts w:ascii="Arial" w:eastAsia="宋体" w:hAnsi="Arial" w:cs="Arial"/>
                <w:color w:val="000066"/>
                <w:kern w:val="0"/>
                <w:sz w:val="16"/>
                <w:szCs w:val="24"/>
              </w:rPr>
            </w:pPr>
            <w:r w:rsidRPr="00102D16">
              <w:rPr>
                <w:rFonts w:ascii="Arial" w:eastAsia="宋体" w:hAnsi="Arial" w:cs="Arial"/>
                <w:i/>
                <w:iCs/>
                <w:color w:val="000066"/>
                <w:kern w:val="0"/>
                <w:sz w:val="16"/>
                <w:szCs w:val="24"/>
              </w:rPr>
              <w:t>(idem)</w:t>
            </w:r>
          </w:p>
          <w:p w:rsidR="00102D16" w:rsidRPr="00102D16" w:rsidRDefault="00102D16" w:rsidP="00102D16">
            <w:pPr>
              <w:widowControl/>
              <w:ind w:firstLine="299"/>
              <w:rPr>
                <w:rFonts w:ascii="Arial" w:eastAsia="宋体" w:hAnsi="Arial" w:cs="Arial"/>
                <w:color w:val="000066"/>
                <w:kern w:val="0"/>
                <w:sz w:val="16"/>
                <w:szCs w:val="24"/>
              </w:rPr>
            </w:pPr>
            <w:proofErr w:type="spellStart"/>
            <w:r w:rsidRPr="00102D16">
              <w:rPr>
                <w:rFonts w:ascii="Arial" w:eastAsia="宋体" w:hAnsi="Arial" w:cs="Arial"/>
                <w:b/>
                <w:bCs/>
                <w:color w:val="000066"/>
                <w:kern w:val="0"/>
                <w:sz w:val="16"/>
                <w:szCs w:val="24"/>
              </w:rPr>
              <w:t>Andininy</w:t>
            </w:r>
            <w:proofErr w:type="spellEnd"/>
            <w:r w:rsidRPr="00102D16">
              <w:rPr>
                <w:rFonts w:ascii="Arial" w:eastAsia="宋体" w:hAnsi="Arial" w:cs="Arial"/>
                <w:b/>
                <w:bCs/>
                <w:color w:val="000066"/>
                <w:kern w:val="0"/>
                <w:sz w:val="16"/>
                <w:szCs w:val="24"/>
              </w:rPr>
              <w:t xml:space="preserve"> </w:t>
            </w:r>
            <w:proofErr w:type="spellStart"/>
            <w:r w:rsidRPr="00102D16">
              <w:rPr>
                <w:rFonts w:ascii="Arial" w:eastAsia="宋体" w:hAnsi="Arial" w:cs="Arial"/>
                <w:b/>
                <w:bCs/>
                <w:color w:val="000066"/>
                <w:kern w:val="0"/>
                <w:sz w:val="16"/>
                <w:szCs w:val="24"/>
              </w:rPr>
              <w:t>voalohany</w:t>
            </w:r>
            <w:proofErr w:type="spellEnd"/>
            <w:r w:rsidRPr="00102D16">
              <w:rPr>
                <w:rFonts w:ascii="Arial" w:eastAsia="宋体" w:hAnsi="Arial" w:cs="Arial"/>
                <w:b/>
                <w:bCs/>
                <w:color w:val="000066"/>
                <w:kern w:val="0"/>
                <w:sz w:val="16"/>
                <w:szCs w:val="24"/>
              </w:rPr>
              <w:t>  - </w:t>
            </w:r>
            <w:r w:rsidRPr="00102D16">
              <w:rPr>
                <w:rFonts w:ascii="Arial" w:eastAsia="宋体" w:hAnsi="Arial" w:cs="Arial"/>
                <w:color w:val="000066"/>
                <w:kern w:val="0"/>
                <w:sz w:val="16"/>
                <w:szCs w:val="24"/>
              </w:rPr>
              <w:t>Omen-</w:t>
            </w:r>
            <w:proofErr w:type="spellStart"/>
            <w:r w:rsidRPr="00102D16">
              <w:rPr>
                <w:rFonts w:ascii="Arial" w:eastAsia="宋体" w:hAnsi="Arial" w:cs="Arial"/>
                <w:color w:val="000066"/>
                <w:kern w:val="0"/>
                <w:sz w:val="16"/>
                <w:szCs w:val="24"/>
              </w:rPr>
              <w:t>dàlana</w:t>
            </w:r>
            <w:proofErr w:type="spellEnd"/>
            <w:r w:rsidRPr="00102D16">
              <w:rPr>
                <w:rFonts w:ascii="Arial" w:eastAsia="宋体" w:hAnsi="Arial" w:cs="Arial"/>
                <w:color w:val="000066"/>
                <w:kern w:val="0"/>
                <w:sz w:val="16"/>
                <w:szCs w:val="24"/>
              </w:rPr>
              <w:t xml:space="preserve"> </w:t>
            </w:r>
            <w:proofErr w:type="spellStart"/>
            <w:r w:rsidRPr="00102D16">
              <w:rPr>
                <w:rFonts w:ascii="Arial" w:eastAsia="宋体" w:hAnsi="Arial" w:cs="Arial"/>
                <w:color w:val="000066"/>
                <w:kern w:val="0"/>
                <w:sz w:val="16"/>
                <w:szCs w:val="24"/>
              </w:rPr>
              <w:t>ny</w:t>
            </w:r>
            <w:proofErr w:type="spellEnd"/>
            <w:r w:rsidRPr="00102D16">
              <w:rPr>
                <w:rFonts w:ascii="Arial" w:eastAsia="宋体" w:hAnsi="Arial" w:cs="Arial"/>
                <w:b/>
                <w:bCs/>
                <w:color w:val="000066"/>
                <w:kern w:val="0"/>
                <w:sz w:val="16"/>
                <w:szCs w:val="24"/>
              </w:rPr>
              <w:t> </w:t>
            </w:r>
            <w:r w:rsidRPr="00102D16">
              <w:rPr>
                <w:rFonts w:ascii="Arial" w:eastAsia="宋体" w:hAnsi="Arial" w:cs="Arial"/>
                <w:color w:val="000066"/>
                <w:kern w:val="0"/>
                <w:sz w:val="16"/>
                <w:szCs w:val="24"/>
              </w:rPr>
              <w:t> </w:t>
            </w:r>
            <w:proofErr w:type="spellStart"/>
            <w:r w:rsidRPr="00102D16">
              <w:rPr>
                <w:rFonts w:ascii="Arial" w:eastAsia="宋体" w:hAnsi="Arial" w:cs="Arial"/>
                <w:color w:val="000066"/>
                <w:kern w:val="0"/>
                <w:sz w:val="16"/>
                <w:szCs w:val="24"/>
              </w:rPr>
              <w:t>fankatoavana</w:t>
            </w:r>
            <w:proofErr w:type="spellEnd"/>
            <w:r w:rsidRPr="00102D16">
              <w:rPr>
                <w:rFonts w:ascii="Arial" w:eastAsia="宋体" w:hAnsi="Arial" w:cs="Arial"/>
                <w:color w:val="000066"/>
                <w:kern w:val="0"/>
                <w:sz w:val="16"/>
                <w:szCs w:val="24"/>
              </w:rPr>
              <w:t xml:space="preserve"> </w:t>
            </w:r>
            <w:proofErr w:type="spellStart"/>
            <w:r w:rsidRPr="00102D16">
              <w:rPr>
                <w:rFonts w:ascii="Arial" w:eastAsia="宋体" w:hAnsi="Arial" w:cs="Arial"/>
                <w:color w:val="000066"/>
                <w:kern w:val="0"/>
                <w:sz w:val="16"/>
                <w:szCs w:val="24"/>
              </w:rPr>
              <w:t>ny</w:t>
            </w:r>
            <w:proofErr w:type="spellEnd"/>
            <w:r w:rsidRPr="00102D16">
              <w:rPr>
                <w:rFonts w:ascii="Arial" w:eastAsia="宋体" w:hAnsi="Arial" w:cs="Arial"/>
                <w:color w:val="000066"/>
                <w:kern w:val="0"/>
                <w:sz w:val="16"/>
                <w:szCs w:val="24"/>
              </w:rPr>
              <w:t xml:space="preserve"> </w:t>
            </w:r>
            <w:proofErr w:type="spellStart"/>
            <w:r w:rsidRPr="00102D16">
              <w:rPr>
                <w:rFonts w:ascii="Arial" w:eastAsia="宋体" w:hAnsi="Arial" w:cs="Arial"/>
                <w:color w:val="000066"/>
                <w:kern w:val="0"/>
                <w:sz w:val="16"/>
                <w:szCs w:val="24"/>
              </w:rPr>
              <w:t>Fifanarahana</w:t>
            </w:r>
            <w:proofErr w:type="spellEnd"/>
            <w:r w:rsidRPr="00102D16">
              <w:rPr>
                <w:rFonts w:ascii="Arial" w:eastAsia="宋体" w:hAnsi="Arial" w:cs="Arial"/>
                <w:color w:val="000066"/>
                <w:kern w:val="0"/>
                <w:sz w:val="16"/>
                <w:szCs w:val="24"/>
              </w:rPr>
              <w:t xml:space="preserve"> </w:t>
            </w:r>
            <w:proofErr w:type="spellStart"/>
            <w:r w:rsidRPr="00102D16">
              <w:rPr>
                <w:rFonts w:ascii="Arial" w:eastAsia="宋体" w:hAnsi="Arial" w:cs="Arial"/>
                <w:color w:val="000066"/>
                <w:kern w:val="0"/>
                <w:sz w:val="16"/>
                <w:szCs w:val="24"/>
              </w:rPr>
              <w:t>laharana</w:t>
            </w:r>
            <w:proofErr w:type="spellEnd"/>
            <w:r w:rsidRPr="00102D16">
              <w:rPr>
                <w:rFonts w:ascii="Arial" w:eastAsia="宋体" w:hAnsi="Arial" w:cs="Arial"/>
                <w:color w:val="000066"/>
                <w:kern w:val="0"/>
                <w:sz w:val="16"/>
                <w:szCs w:val="24"/>
              </w:rPr>
              <w:t xml:space="preserve"> faha-88 </w:t>
            </w:r>
            <w:proofErr w:type="spellStart"/>
            <w:r w:rsidRPr="00102D16">
              <w:rPr>
                <w:rFonts w:ascii="Arial" w:eastAsia="宋体" w:hAnsi="Arial" w:cs="Arial"/>
                <w:color w:val="000066"/>
                <w:kern w:val="0"/>
                <w:sz w:val="16"/>
                <w:szCs w:val="24"/>
              </w:rPr>
              <w:t>mikasika</w:t>
            </w:r>
            <w:proofErr w:type="spellEnd"/>
            <w:r w:rsidRPr="00102D16">
              <w:rPr>
                <w:rFonts w:ascii="Arial" w:eastAsia="宋体" w:hAnsi="Arial" w:cs="Arial"/>
                <w:color w:val="000066"/>
                <w:kern w:val="0"/>
                <w:sz w:val="16"/>
                <w:szCs w:val="24"/>
              </w:rPr>
              <w:t xml:space="preserve"> </w:t>
            </w:r>
            <w:proofErr w:type="spellStart"/>
            <w:r w:rsidRPr="00102D16">
              <w:rPr>
                <w:rFonts w:ascii="Arial" w:eastAsia="宋体" w:hAnsi="Arial" w:cs="Arial"/>
                <w:color w:val="000066"/>
                <w:kern w:val="0"/>
                <w:sz w:val="16"/>
                <w:szCs w:val="24"/>
              </w:rPr>
              <w:t>ny</w:t>
            </w:r>
            <w:proofErr w:type="spellEnd"/>
            <w:r w:rsidRPr="00102D16">
              <w:rPr>
                <w:rFonts w:ascii="Arial" w:eastAsia="宋体" w:hAnsi="Arial" w:cs="Arial"/>
                <w:color w:val="000066"/>
                <w:kern w:val="0"/>
                <w:sz w:val="16"/>
                <w:szCs w:val="24"/>
              </w:rPr>
              <w:t xml:space="preserve"> Sampan-</w:t>
            </w:r>
            <w:proofErr w:type="spellStart"/>
            <w:r w:rsidRPr="00102D16">
              <w:rPr>
                <w:rFonts w:ascii="Arial" w:eastAsia="宋体" w:hAnsi="Arial" w:cs="Arial"/>
                <w:color w:val="000066"/>
                <w:kern w:val="0"/>
                <w:sz w:val="16"/>
                <w:szCs w:val="24"/>
              </w:rPr>
              <w:t>draharahan’ny</w:t>
            </w:r>
            <w:proofErr w:type="spellEnd"/>
            <w:r w:rsidRPr="00102D16">
              <w:rPr>
                <w:rFonts w:ascii="Arial" w:eastAsia="宋体" w:hAnsi="Arial" w:cs="Arial"/>
                <w:color w:val="000066"/>
                <w:kern w:val="0"/>
                <w:sz w:val="16"/>
                <w:szCs w:val="24"/>
              </w:rPr>
              <w:t xml:space="preserve"> </w:t>
            </w:r>
            <w:proofErr w:type="spellStart"/>
            <w:r w:rsidRPr="00102D16">
              <w:rPr>
                <w:rFonts w:ascii="Arial" w:eastAsia="宋体" w:hAnsi="Arial" w:cs="Arial"/>
                <w:color w:val="000066"/>
                <w:kern w:val="0"/>
                <w:sz w:val="16"/>
                <w:szCs w:val="24"/>
              </w:rPr>
              <w:t>fampisahanan’asa</w:t>
            </w:r>
            <w:proofErr w:type="spellEnd"/>
            <w:r w:rsidRPr="00102D16">
              <w:rPr>
                <w:rFonts w:ascii="Arial" w:eastAsia="宋体" w:hAnsi="Arial" w:cs="Arial"/>
                <w:color w:val="000066"/>
                <w:kern w:val="0"/>
                <w:sz w:val="16"/>
                <w:szCs w:val="24"/>
              </w:rPr>
              <w:t xml:space="preserve"> OIT, </w:t>
            </w:r>
            <w:proofErr w:type="spellStart"/>
            <w:r w:rsidRPr="00102D16">
              <w:rPr>
                <w:rFonts w:ascii="Arial" w:eastAsia="宋体" w:hAnsi="Arial" w:cs="Arial"/>
                <w:color w:val="000066"/>
                <w:kern w:val="0"/>
                <w:sz w:val="16"/>
                <w:szCs w:val="24"/>
              </w:rPr>
              <w:t>nohavaozina</w:t>
            </w:r>
            <w:proofErr w:type="spellEnd"/>
            <w:r w:rsidRPr="00102D16">
              <w:rPr>
                <w:rFonts w:ascii="Arial" w:eastAsia="宋体" w:hAnsi="Arial" w:cs="Arial"/>
                <w:color w:val="000066"/>
                <w:kern w:val="0"/>
                <w:sz w:val="16"/>
                <w:szCs w:val="24"/>
              </w:rPr>
              <w:t xml:space="preserve"> </w:t>
            </w:r>
            <w:proofErr w:type="spellStart"/>
            <w:r w:rsidRPr="00102D16">
              <w:rPr>
                <w:rFonts w:ascii="Arial" w:eastAsia="宋体" w:hAnsi="Arial" w:cs="Arial"/>
                <w:color w:val="000066"/>
                <w:kern w:val="0"/>
                <w:sz w:val="16"/>
                <w:szCs w:val="24"/>
              </w:rPr>
              <w:t>tamin’ny</w:t>
            </w:r>
            <w:proofErr w:type="spellEnd"/>
            <w:r w:rsidRPr="00102D16">
              <w:rPr>
                <w:rFonts w:ascii="Arial" w:eastAsia="宋体" w:hAnsi="Arial" w:cs="Arial"/>
                <w:color w:val="000066"/>
                <w:kern w:val="0"/>
                <w:sz w:val="16"/>
                <w:szCs w:val="24"/>
              </w:rPr>
              <w:t xml:space="preserve"> </w:t>
            </w:r>
            <w:proofErr w:type="spellStart"/>
            <w:r w:rsidRPr="00102D16">
              <w:rPr>
                <w:rFonts w:ascii="Arial" w:eastAsia="宋体" w:hAnsi="Arial" w:cs="Arial"/>
                <w:color w:val="000066"/>
                <w:kern w:val="0"/>
                <w:sz w:val="16"/>
                <w:szCs w:val="24"/>
              </w:rPr>
              <w:t>taona</w:t>
            </w:r>
            <w:proofErr w:type="spellEnd"/>
            <w:r w:rsidRPr="00102D16">
              <w:rPr>
                <w:rFonts w:ascii="Arial" w:eastAsia="宋体" w:hAnsi="Arial" w:cs="Arial"/>
                <w:color w:val="000066"/>
                <w:kern w:val="0"/>
                <w:sz w:val="16"/>
                <w:szCs w:val="24"/>
              </w:rPr>
              <w:t xml:space="preserve"> 1948, </w:t>
            </w:r>
            <w:proofErr w:type="spellStart"/>
            <w:r w:rsidRPr="00102D16">
              <w:rPr>
                <w:rFonts w:ascii="Arial" w:eastAsia="宋体" w:hAnsi="Arial" w:cs="Arial"/>
                <w:color w:val="000066"/>
                <w:kern w:val="0"/>
                <w:sz w:val="16"/>
                <w:szCs w:val="24"/>
              </w:rPr>
              <w:t>fotoam-pivoriana</w:t>
            </w:r>
            <w:proofErr w:type="spellEnd"/>
            <w:r w:rsidRPr="00102D16">
              <w:rPr>
                <w:rFonts w:ascii="Arial" w:eastAsia="宋体" w:hAnsi="Arial" w:cs="Arial"/>
                <w:color w:val="000066"/>
                <w:kern w:val="0"/>
                <w:sz w:val="16"/>
                <w:szCs w:val="24"/>
              </w:rPr>
              <w:t xml:space="preserve"> faha-31.</w:t>
            </w:r>
          </w:p>
          <w:p w:rsidR="00102D16" w:rsidRPr="00102D16" w:rsidRDefault="00102D16" w:rsidP="00102D16">
            <w:pPr>
              <w:widowControl/>
              <w:jc w:val="center"/>
              <w:rPr>
                <w:rFonts w:ascii="Arial" w:eastAsia="宋体" w:hAnsi="Arial" w:cs="Arial"/>
                <w:color w:val="000066"/>
                <w:kern w:val="0"/>
                <w:sz w:val="16"/>
                <w:szCs w:val="24"/>
              </w:rPr>
            </w:pPr>
            <w:r w:rsidRPr="00102D16">
              <w:rPr>
                <w:rFonts w:ascii="Arial" w:eastAsia="宋体" w:hAnsi="Arial" w:cs="Arial"/>
                <w:b/>
                <w:bCs/>
                <w:color w:val="000066"/>
                <w:kern w:val="0"/>
                <w:sz w:val="16"/>
                <w:szCs w:val="24"/>
              </w:rPr>
              <w:t> </w:t>
            </w:r>
          </w:p>
        </w:tc>
      </w:tr>
    </w:tbl>
    <w:p w:rsidR="00102D16" w:rsidRPr="00102D16" w:rsidRDefault="00102D16" w:rsidP="00102D16">
      <w:pPr>
        <w:widowControl/>
        <w:shd w:val="clear" w:color="auto" w:fill="FFFFFF"/>
        <w:jc w:val="center"/>
        <w:rPr>
          <w:rFonts w:ascii="Arial" w:eastAsia="宋体" w:hAnsi="Arial" w:cs="Arial"/>
          <w:color w:val="000066"/>
          <w:kern w:val="0"/>
          <w:sz w:val="18"/>
          <w:szCs w:val="27"/>
        </w:rPr>
      </w:pPr>
      <w:r w:rsidRPr="00102D16">
        <w:rPr>
          <w:rFonts w:ascii="Arial" w:eastAsia="宋体" w:hAnsi="Arial" w:cs="Arial"/>
          <w:b/>
          <w:bCs/>
          <w:color w:val="000066"/>
          <w:kern w:val="0"/>
          <w:sz w:val="18"/>
          <w:szCs w:val="27"/>
        </w:rPr>
        <w:t> </w:t>
      </w:r>
    </w:p>
    <w:p w:rsidR="00102D16" w:rsidRPr="00102D16" w:rsidRDefault="00102D16" w:rsidP="00102D16">
      <w:pPr>
        <w:widowControl/>
        <w:shd w:val="clear" w:color="auto" w:fill="FFFFFF"/>
        <w:jc w:val="center"/>
        <w:rPr>
          <w:rFonts w:ascii="Arial" w:eastAsia="宋体" w:hAnsi="Arial" w:cs="Arial"/>
          <w:color w:val="000066"/>
          <w:kern w:val="0"/>
          <w:sz w:val="18"/>
          <w:szCs w:val="27"/>
        </w:rPr>
      </w:pPr>
      <w:r w:rsidRPr="00102D16">
        <w:rPr>
          <w:rFonts w:ascii="Arial" w:eastAsia="宋体" w:hAnsi="Arial" w:cs="Arial"/>
          <w:b/>
          <w:bCs/>
          <w:color w:val="000066"/>
          <w:kern w:val="0"/>
          <w:sz w:val="18"/>
          <w:szCs w:val="27"/>
        </w:rPr>
        <w:t> </w:t>
      </w:r>
    </w:p>
    <w:tbl>
      <w:tblPr>
        <w:tblW w:w="0" w:type="auto"/>
        <w:jc w:val="center"/>
        <w:tblCellMar>
          <w:left w:w="0" w:type="dxa"/>
          <w:right w:w="0" w:type="dxa"/>
        </w:tblCellMar>
        <w:tblLook w:val="04A0"/>
      </w:tblPr>
      <w:tblGrid>
        <w:gridCol w:w="4059"/>
        <w:gridCol w:w="4463"/>
      </w:tblGrid>
      <w:tr w:rsidR="00102D16" w:rsidRPr="00102D16" w:rsidTr="00102D16">
        <w:trPr>
          <w:jc w:val="center"/>
        </w:trPr>
        <w:tc>
          <w:tcPr>
            <w:tcW w:w="6557" w:type="dxa"/>
            <w:tcBorders>
              <w:top w:val="nil"/>
              <w:left w:val="nil"/>
              <w:bottom w:val="nil"/>
              <w:right w:val="nil"/>
            </w:tcBorders>
            <w:tcMar>
              <w:top w:w="0" w:type="dxa"/>
              <w:left w:w="108" w:type="dxa"/>
              <w:bottom w:w="0" w:type="dxa"/>
              <w:right w:w="108" w:type="dxa"/>
            </w:tcMar>
            <w:hideMark/>
          </w:tcPr>
          <w:p w:rsidR="00102D16" w:rsidRPr="00102D16" w:rsidRDefault="00102D16" w:rsidP="00102D16">
            <w:pPr>
              <w:widowControl/>
              <w:jc w:val="center"/>
              <w:outlineLvl w:val="4"/>
              <w:rPr>
                <w:rFonts w:ascii="Arial" w:eastAsia="宋体" w:hAnsi="Arial" w:cs="Arial"/>
                <w:color w:val="663399"/>
                <w:kern w:val="0"/>
                <w:sz w:val="11"/>
                <w:szCs w:val="20"/>
                <w:lang w:val="fr-FR"/>
              </w:rPr>
            </w:pPr>
            <w:r w:rsidRPr="00102D16">
              <w:rPr>
                <w:rFonts w:ascii="Arial" w:eastAsia="宋体" w:hAnsi="Arial" w:cs="Arial"/>
                <w:b/>
                <w:bCs/>
                <w:color w:val="663399"/>
                <w:kern w:val="0"/>
                <w:sz w:val="16"/>
                <w:szCs w:val="24"/>
                <w:lang w:val="fr-FR"/>
              </w:rPr>
              <w:t>DECRET N° 97-1182</w:t>
            </w:r>
          </w:p>
          <w:p w:rsidR="00102D16" w:rsidRPr="00102D16" w:rsidRDefault="00102D16" w:rsidP="00102D16">
            <w:pPr>
              <w:widowControl/>
              <w:jc w:val="center"/>
              <w:rPr>
                <w:rFonts w:ascii="Arial" w:eastAsia="宋体" w:hAnsi="Arial" w:cs="Arial"/>
                <w:color w:val="000066"/>
                <w:kern w:val="0"/>
                <w:sz w:val="16"/>
                <w:szCs w:val="24"/>
                <w:lang w:val="fr-FR"/>
              </w:rPr>
            </w:pPr>
            <w:r w:rsidRPr="00102D16">
              <w:rPr>
                <w:rFonts w:ascii="Arial" w:eastAsia="宋体" w:hAnsi="Arial" w:cs="Arial"/>
                <w:b/>
                <w:bCs/>
                <w:color w:val="000066"/>
                <w:kern w:val="0"/>
                <w:sz w:val="16"/>
                <w:szCs w:val="24"/>
                <w:lang w:val="fr-FR"/>
              </w:rPr>
              <w:t>DU 23 SEPTEMBRE 1997</w:t>
            </w:r>
          </w:p>
          <w:p w:rsidR="00102D16" w:rsidRPr="00102D16" w:rsidRDefault="00102D16" w:rsidP="00102D16">
            <w:pPr>
              <w:widowControl/>
              <w:jc w:val="center"/>
              <w:rPr>
                <w:rFonts w:ascii="Arial" w:eastAsia="宋体" w:hAnsi="Arial" w:cs="Arial"/>
                <w:color w:val="000066"/>
                <w:kern w:val="0"/>
                <w:sz w:val="16"/>
                <w:szCs w:val="24"/>
                <w:lang w:val="fr-FR"/>
              </w:rPr>
            </w:pPr>
            <w:r w:rsidRPr="00102D16">
              <w:rPr>
                <w:rFonts w:ascii="Arial" w:eastAsia="宋体" w:hAnsi="Arial" w:cs="Arial"/>
                <w:b/>
                <w:bCs/>
                <w:color w:val="000066"/>
                <w:kern w:val="0"/>
                <w:sz w:val="16"/>
                <w:szCs w:val="24"/>
                <w:lang w:val="fr-FR"/>
              </w:rPr>
              <w:t>portant ratification de la Convention n° 88 concernant le Service de l’emploi OIT, révisée en 1948, 31è session</w:t>
            </w:r>
          </w:p>
          <w:p w:rsidR="00102D16" w:rsidRPr="00102D16" w:rsidRDefault="00102D16" w:rsidP="00102D16">
            <w:pPr>
              <w:widowControl/>
              <w:jc w:val="center"/>
              <w:rPr>
                <w:rFonts w:ascii="Arial" w:eastAsia="宋体" w:hAnsi="Arial" w:cs="Arial"/>
                <w:color w:val="000066"/>
                <w:kern w:val="0"/>
                <w:sz w:val="16"/>
                <w:szCs w:val="24"/>
                <w:lang w:val="fr-FR"/>
              </w:rPr>
            </w:pPr>
            <w:r w:rsidRPr="00102D16">
              <w:rPr>
                <w:rFonts w:ascii="Arial" w:eastAsia="宋体" w:hAnsi="Arial" w:cs="Arial"/>
                <w:b/>
                <w:bCs/>
                <w:color w:val="000066"/>
                <w:kern w:val="0"/>
                <w:sz w:val="16"/>
                <w:szCs w:val="24"/>
                <w:lang w:val="fr-FR"/>
              </w:rPr>
              <w:t> </w:t>
            </w:r>
            <w:r w:rsidRPr="00102D16">
              <w:rPr>
                <w:rFonts w:ascii="Arial" w:eastAsia="宋体" w:hAnsi="Arial" w:cs="Arial"/>
                <w:i/>
                <w:iCs/>
                <w:color w:val="000066"/>
                <w:kern w:val="0"/>
                <w:sz w:val="16"/>
                <w:szCs w:val="24"/>
                <w:lang w:val="fr-FR"/>
              </w:rPr>
              <w:t>(J.O. n°2456  du 29.9.97, p.2000)</w:t>
            </w:r>
          </w:p>
          <w:p w:rsidR="00102D16" w:rsidRPr="00102D16" w:rsidRDefault="00102D16" w:rsidP="00102D16">
            <w:pPr>
              <w:widowControl/>
              <w:ind w:firstLine="284"/>
              <w:rPr>
                <w:rFonts w:ascii="Arial" w:eastAsia="宋体" w:hAnsi="Arial" w:cs="Arial"/>
                <w:color w:val="000066"/>
                <w:kern w:val="0"/>
                <w:sz w:val="16"/>
                <w:szCs w:val="24"/>
                <w:lang w:val="fr-FR"/>
              </w:rPr>
            </w:pPr>
            <w:r w:rsidRPr="00102D16">
              <w:rPr>
                <w:rFonts w:ascii="Arial" w:eastAsia="宋体" w:hAnsi="Arial" w:cs="Arial"/>
                <w:b/>
                <w:bCs/>
                <w:color w:val="000066"/>
                <w:kern w:val="0"/>
                <w:sz w:val="16"/>
                <w:szCs w:val="24"/>
                <w:lang w:val="fr-FR"/>
              </w:rPr>
              <w:t>Article premier  - </w:t>
            </w:r>
            <w:r w:rsidRPr="00102D16">
              <w:rPr>
                <w:rFonts w:ascii="Arial" w:eastAsia="宋体" w:hAnsi="Arial" w:cs="Arial"/>
                <w:color w:val="000066"/>
                <w:kern w:val="0"/>
                <w:sz w:val="16"/>
                <w:szCs w:val="24"/>
                <w:lang w:val="fr-FR"/>
              </w:rPr>
              <w:t> Est ratifiée la Convention n° 88 concernant le Service de l’emploi, Organisation Internationale du Travail, révisée en 1948, 31è session.</w:t>
            </w:r>
          </w:p>
          <w:p w:rsidR="00102D16" w:rsidRPr="00102D16" w:rsidRDefault="00102D16" w:rsidP="00102D16">
            <w:pPr>
              <w:widowControl/>
              <w:jc w:val="center"/>
              <w:rPr>
                <w:rFonts w:ascii="Arial" w:eastAsia="宋体" w:hAnsi="Arial" w:cs="Arial"/>
                <w:color w:val="000066"/>
                <w:kern w:val="0"/>
                <w:sz w:val="16"/>
                <w:szCs w:val="24"/>
                <w:lang w:val="fr-FR"/>
              </w:rPr>
            </w:pPr>
            <w:r w:rsidRPr="00102D16">
              <w:rPr>
                <w:rFonts w:ascii="Arial" w:eastAsia="宋体" w:hAnsi="Arial" w:cs="Arial"/>
                <w:b/>
                <w:bCs/>
                <w:color w:val="000066"/>
                <w:kern w:val="0"/>
                <w:sz w:val="16"/>
                <w:szCs w:val="24"/>
                <w:lang w:val="fr-FR"/>
              </w:rPr>
              <w:t> </w:t>
            </w:r>
          </w:p>
        </w:tc>
        <w:tc>
          <w:tcPr>
            <w:tcW w:w="6558" w:type="dxa"/>
            <w:tcBorders>
              <w:top w:val="nil"/>
              <w:left w:val="nil"/>
              <w:bottom w:val="nil"/>
              <w:right w:val="nil"/>
            </w:tcBorders>
            <w:tcMar>
              <w:top w:w="0" w:type="dxa"/>
              <w:left w:w="108" w:type="dxa"/>
              <w:bottom w:w="0" w:type="dxa"/>
              <w:right w:w="108" w:type="dxa"/>
            </w:tcMar>
            <w:hideMark/>
          </w:tcPr>
          <w:p w:rsidR="00102D16" w:rsidRPr="00102D16" w:rsidRDefault="00102D16" w:rsidP="00102D16">
            <w:pPr>
              <w:widowControl/>
              <w:ind w:left="142" w:right="-32" w:hanging="142"/>
              <w:jc w:val="center"/>
              <w:rPr>
                <w:rFonts w:ascii="Arial" w:eastAsia="宋体" w:hAnsi="Arial" w:cs="Arial"/>
                <w:color w:val="000066"/>
                <w:kern w:val="0"/>
                <w:sz w:val="16"/>
                <w:szCs w:val="24"/>
              </w:rPr>
            </w:pPr>
            <w:r w:rsidRPr="00102D16">
              <w:rPr>
                <w:rFonts w:ascii="Arial" w:eastAsia="宋体" w:hAnsi="Arial" w:cs="Arial"/>
                <w:b/>
                <w:bCs/>
                <w:color w:val="000066"/>
                <w:kern w:val="0"/>
                <w:sz w:val="16"/>
                <w:szCs w:val="24"/>
                <w:lang w:val="en-GB"/>
              </w:rPr>
              <w:t>DIDIM-PANJAKANA N° 97-1182</w:t>
            </w:r>
          </w:p>
          <w:p w:rsidR="00102D16" w:rsidRPr="00102D16" w:rsidRDefault="00102D16" w:rsidP="00102D16">
            <w:pPr>
              <w:widowControl/>
              <w:jc w:val="center"/>
              <w:rPr>
                <w:rFonts w:ascii="Arial" w:eastAsia="宋体" w:hAnsi="Arial" w:cs="Arial"/>
                <w:color w:val="000066"/>
                <w:kern w:val="0"/>
                <w:sz w:val="16"/>
                <w:szCs w:val="24"/>
              </w:rPr>
            </w:pPr>
            <w:r w:rsidRPr="00102D16">
              <w:rPr>
                <w:rFonts w:ascii="Arial" w:eastAsia="宋体" w:hAnsi="Arial" w:cs="Arial"/>
                <w:b/>
                <w:bCs/>
                <w:color w:val="000066"/>
                <w:kern w:val="0"/>
                <w:sz w:val="16"/>
                <w:szCs w:val="24"/>
                <w:lang w:val="en-GB"/>
              </w:rPr>
              <w:t xml:space="preserve">TAMIN’NY 23 </w:t>
            </w:r>
            <w:proofErr w:type="spellStart"/>
            <w:r w:rsidRPr="00102D16">
              <w:rPr>
                <w:rFonts w:ascii="Arial" w:eastAsia="宋体" w:hAnsi="Arial" w:cs="Arial"/>
                <w:b/>
                <w:bCs/>
                <w:color w:val="000066"/>
                <w:kern w:val="0"/>
                <w:sz w:val="16"/>
                <w:szCs w:val="24"/>
                <w:lang w:val="en-GB"/>
              </w:rPr>
              <w:t>Septambra</w:t>
            </w:r>
            <w:proofErr w:type="spellEnd"/>
            <w:r w:rsidRPr="00102D16">
              <w:rPr>
                <w:rFonts w:ascii="Arial" w:eastAsia="宋体" w:hAnsi="Arial" w:cs="Arial"/>
                <w:b/>
                <w:bCs/>
                <w:color w:val="000066"/>
                <w:kern w:val="0"/>
                <w:sz w:val="16"/>
                <w:szCs w:val="24"/>
                <w:lang w:val="en-GB"/>
              </w:rPr>
              <w:t xml:space="preserve"> 1997</w:t>
            </w:r>
          </w:p>
          <w:p w:rsidR="00102D16" w:rsidRPr="00102D16" w:rsidRDefault="00102D16" w:rsidP="00102D16">
            <w:pPr>
              <w:widowControl/>
              <w:jc w:val="center"/>
              <w:rPr>
                <w:rFonts w:ascii="Arial" w:eastAsia="宋体" w:hAnsi="Arial" w:cs="Arial"/>
                <w:color w:val="000066"/>
                <w:kern w:val="0"/>
                <w:sz w:val="16"/>
                <w:szCs w:val="24"/>
              </w:rPr>
            </w:pPr>
            <w:proofErr w:type="spellStart"/>
            <w:r w:rsidRPr="00102D16">
              <w:rPr>
                <w:rFonts w:ascii="Arial" w:eastAsia="宋体" w:hAnsi="Arial" w:cs="Arial"/>
                <w:b/>
                <w:bCs/>
                <w:color w:val="000066"/>
                <w:kern w:val="0"/>
                <w:sz w:val="16"/>
                <w:szCs w:val="24"/>
                <w:lang w:val="en-GB"/>
              </w:rPr>
              <w:t>ankatoavana</w:t>
            </w:r>
            <w:proofErr w:type="spellEnd"/>
            <w:r w:rsidRPr="00102D16">
              <w:rPr>
                <w:rFonts w:ascii="Arial" w:eastAsia="宋体" w:hAnsi="Arial" w:cs="Arial"/>
                <w:b/>
                <w:bCs/>
                <w:color w:val="000066"/>
                <w:kern w:val="0"/>
                <w:sz w:val="16"/>
                <w:szCs w:val="24"/>
                <w:lang w:val="en-GB"/>
              </w:rPr>
              <w:t xml:space="preserve"> </w:t>
            </w:r>
            <w:proofErr w:type="spellStart"/>
            <w:r w:rsidRPr="00102D16">
              <w:rPr>
                <w:rFonts w:ascii="Arial" w:eastAsia="宋体" w:hAnsi="Arial" w:cs="Arial"/>
                <w:b/>
                <w:bCs/>
                <w:color w:val="000066"/>
                <w:kern w:val="0"/>
                <w:sz w:val="16"/>
                <w:szCs w:val="24"/>
                <w:lang w:val="en-GB"/>
              </w:rPr>
              <w:t>ny</w:t>
            </w:r>
            <w:proofErr w:type="spellEnd"/>
            <w:r w:rsidRPr="00102D16">
              <w:rPr>
                <w:rFonts w:ascii="Arial" w:eastAsia="宋体" w:hAnsi="Arial" w:cs="Arial"/>
                <w:b/>
                <w:bCs/>
                <w:color w:val="000066"/>
                <w:kern w:val="0"/>
                <w:sz w:val="16"/>
                <w:szCs w:val="24"/>
                <w:lang w:val="en-GB"/>
              </w:rPr>
              <w:t xml:space="preserve"> </w:t>
            </w:r>
            <w:proofErr w:type="spellStart"/>
            <w:r w:rsidRPr="00102D16">
              <w:rPr>
                <w:rFonts w:ascii="Arial" w:eastAsia="宋体" w:hAnsi="Arial" w:cs="Arial"/>
                <w:b/>
                <w:bCs/>
                <w:color w:val="000066"/>
                <w:kern w:val="0"/>
                <w:sz w:val="16"/>
                <w:szCs w:val="24"/>
                <w:lang w:val="en-GB"/>
              </w:rPr>
              <w:t>Fifanarahana</w:t>
            </w:r>
            <w:proofErr w:type="spellEnd"/>
            <w:r w:rsidRPr="00102D16">
              <w:rPr>
                <w:rFonts w:ascii="Arial" w:eastAsia="宋体" w:hAnsi="Arial" w:cs="Arial"/>
                <w:b/>
                <w:bCs/>
                <w:color w:val="000066"/>
                <w:kern w:val="0"/>
                <w:sz w:val="16"/>
                <w:szCs w:val="24"/>
                <w:lang w:val="en-GB"/>
              </w:rPr>
              <w:t xml:space="preserve"> </w:t>
            </w:r>
            <w:proofErr w:type="spellStart"/>
            <w:r w:rsidRPr="00102D16">
              <w:rPr>
                <w:rFonts w:ascii="Arial" w:eastAsia="宋体" w:hAnsi="Arial" w:cs="Arial"/>
                <w:b/>
                <w:bCs/>
                <w:color w:val="000066"/>
                <w:kern w:val="0"/>
                <w:sz w:val="16"/>
                <w:szCs w:val="24"/>
                <w:lang w:val="en-GB"/>
              </w:rPr>
              <w:t>laharana</w:t>
            </w:r>
            <w:proofErr w:type="spellEnd"/>
            <w:r w:rsidRPr="00102D16">
              <w:rPr>
                <w:rFonts w:ascii="Arial" w:eastAsia="宋体" w:hAnsi="Arial" w:cs="Arial"/>
                <w:b/>
                <w:bCs/>
                <w:color w:val="000066"/>
                <w:kern w:val="0"/>
                <w:sz w:val="16"/>
                <w:szCs w:val="24"/>
                <w:lang w:val="en-GB"/>
              </w:rPr>
              <w:t xml:space="preserve"> faha-88 </w:t>
            </w:r>
            <w:proofErr w:type="spellStart"/>
            <w:r w:rsidRPr="00102D16">
              <w:rPr>
                <w:rFonts w:ascii="Arial" w:eastAsia="宋体" w:hAnsi="Arial" w:cs="Arial"/>
                <w:b/>
                <w:bCs/>
                <w:color w:val="000066"/>
                <w:kern w:val="0"/>
                <w:sz w:val="16"/>
                <w:szCs w:val="24"/>
                <w:lang w:val="en-GB"/>
              </w:rPr>
              <w:t>mikasika</w:t>
            </w:r>
            <w:proofErr w:type="spellEnd"/>
            <w:r w:rsidRPr="00102D16">
              <w:rPr>
                <w:rFonts w:ascii="Arial" w:eastAsia="宋体" w:hAnsi="Arial" w:cs="Arial"/>
                <w:b/>
                <w:bCs/>
                <w:color w:val="000066"/>
                <w:kern w:val="0"/>
                <w:sz w:val="16"/>
                <w:szCs w:val="24"/>
                <w:lang w:val="en-GB"/>
              </w:rPr>
              <w:t xml:space="preserve"> </w:t>
            </w:r>
            <w:proofErr w:type="spellStart"/>
            <w:r w:rsidRPr="00102D16">
              <w:rPr>
                <w:rFonts w:ascii="Arial" w:eastAsia="宋体" w:hAnsi="Arial" w:cs="Arial"/>
                <w:b/>
                <w:bCs/>
                <w:color w:val="000066"/>
                <w:kern w:val="0"/>
                <w:sz w:val="16"/>
                <w:szCs w:val="24"/>
                <w:lang w:val="en-GB"/>
              </w:rPr>
              <w:t>ny</w:t>
            </w:r>
            <w:proofErr w:type="spellEnd"/>
            <w:r w:rsidRPr="00102D16">
              <w:rPr>
                <w:rFonts w:ascii="Arial" w:eastAsia="宋体" w:hAnsi="Arial" w:cs="Arial"/>
                <w:b/>
                <w:bCs/>
                <w:color w:val="000066"/>
                <w:kern w:val="0"/>
                <w:sz w:val="16"/>
                <w:szCs w:val="24"/>
                <w:lang w:val="en-GB"/>
              </w:rPr>
              <w:t xml:space="preserve"> Sampan-</w:t>
            </w:r>
            <w:proofErr w:type="spellStart"/>
            <w:r w:rsidRPr="00102D16">
              <w:rPr>
                <w:rFonts w:ascii="Arial" w:eastAsia="宋体" w:hAnsi="Arial" w:cs="Arial"/>
                <w:b/>
                <w:bCs/>
                <w:color w:val="000066"/>
                <w:kern w:val="0"/>
                <w:sz w:val="16"/>
                <w:szCs w:val="24"/>
                <w:lang w:val="en-GB"/>
              </w:rPr>
              <w:t>draharahan’ny</w:t>
            </w:r>
            <w:proofErr w:type="spellEnd"/>
            <w:r w:rsidRPr="00102D16">
              <w:rPr>
                <w:rFonts w:ascii="Arial" w:eastAsia="宋体" w:hAnsi="Arial" w:cs="Arial"/>
                <w:b/>
                <w:bCs/>
                <w:color w:val="000066"/>
                <w:kern w:val="0"/>
                <w:sz w:val="16"/>
                <w:szCs w:val="24"/>
                <w:lang w:val="en-GB"/>
              </w:rPr>
              <w:t xml:space="preserve"> </w:t>
            </w:r>
            <w:proofErr w:type="spellStart"/>
            <w:r w:rsidRPr="00102D16">
              <w:rPr>
                <w:rFonts w:ascii="Arial" w:eastAsia="宋体" w:hAnsi="Arial" w:cs="Arial"/>
                <w:b/>
                <w:bCs/>
                <w:color w:val="000066"/>
                <w:kern w:val="0"/>
                <w:sz w:val="16"/>
                <w:szCs w:val="24"/>
                <w:lang w:val="en-GB"/>
              </w:rPr>
              <w:t>fam-pisahanan’asa</w:t>
            </w:r>
            <w:proofErr w:type="spellEnd"/>
            <w:r w:rsidRPr="00102D16">
              <w:rPr>
                <w:rFonts w:ascii="Arial" w:eastAsia="宋体" w:hAnsi="Arial" w:cs="Arial"/>
                <w:b/>
                <w:bCs/>
                <w:color w:val="000066"/>
                <w:kern w:val="0"/>
                <w:sz w:val="16"/>
                <w:szCs w:val="24"/>
                <w:lang w:val="en-GB"/>
              </w:rPr>
              <w:t xml:space="preserve"> OIT, </w:t>
            </w:r>
            <w:proofErr w:type="spellStart"/>
            <w:r w:rsidRPr="00102D16">
              <w:rPr>
                <w:rFonts w:ascii="Arial" w:eastAsia="宋体" w:hAnsi="Arial" w:cs="Arial"/>
                <w:b/>
                <w:bCs/>
                <w:color w:val="000066"/>
                <w:kern w:val="0"/>
                <w:sz w:val="16"/>
                <w:szCs w:val="24"/>
                <w:lang w:val="en-GB"/>
              </w:rPr>
              <w:t>nohavao-zina</w:t>
            </w:r>
            <w:proofErr w:type="spellEnd"/>
            <w:r w:rsidRPr="00102D16">
              <w:rPr>
                <w:rFonts w:ascii="Arial" w:eastAsia="宋体" w:hAnsi="Arial" w:cs="Arial"/>
                <w:b/>
                <w:bCs/>
                <w:color w:val="000066"/>
                <w:kern w:val="0"/>
                <w:sz w:val="16"/>
                <w:szCs w:val="24"/>
                <w:lang w:val="en-GB"/>
              </w:rPr>
              <w:t xml:space="preserve"> </w:t>
            </w:r>
            <w:proofErr w:type="spellStart"/>
            <w:r w:rsidRPr="00102D16">
              <w:rPr>
                <w:rFonts w:ascii="Arial" w:eastAsia="宋体" w:hAnsi="Arial" w:cs="Arial"/>
                <w:b/>
                <w:bCs/>
                <w:color w:val="000066"/>
                <w:kern w:val="0"/>
                <w:sz w:val="16"/>
                <w:szCs w:val="24"/>
                <w:lang w:val="en-GB"/>
              </w:rPr>
              <w:t>tamin’ny</w:t>
            </w:r>
            <w:proofErr w:type="spellEnd"/>
            <w:r w:rsidRPr="00102D16">
              <w:rPr>
                <w:rFonts w:ascii="Arial" w:eastAsia="宋体" w:hAnsi="Arial" w:cs="Arial"/>
                <w:b/>
                <w:bCs/>
                <w:color w:val="000066"/>
                <w:kern w:val="0"/>
                <w:sz w:val="16"/>
                <w:szCs w:val="24"/>
                <w:lang w:val="en-GB"/>
              </w:rPr>
              <w:t xml:space="preserve"> </w:t>
            </w:r>
            <w:proofErr w:type="spellStart"/>
            <w:r w:rsidRPr="00102D16">
              <w:rPr>
                <w:rFonts w:ascii="Arial" w:eastAsia="宋体" w:hAnsi="Arial" w:cs="Arial"/>
                <w:b/>
                <w:bCs/>
                <w:color w:val="000066"/>
                <w:kern w:val="0"/>
                <w:sz w:val="16"/>
                <w:szCs w:val="24"/>
                <w:lang w:val="en-GB"/>
              </w:rPr>
              <w:t>taona</w:t>
            </w:r>
            <w:proofErr w:type="spellEnd"/>
            <w:r w:rsidRPr="00102D16">
              <w:rPr>
                <w:rFonts w:ascii="Arial" w:eastAsia="宋体" w:hAnsi="Arial" w:cs="Arial"/>
                <w:b/>
                <w:bCs/>
                <w:color w:val="000066"/>
                <w:kern w:val="0"/>
                <w:sz w:val="16"/>
                <w:szCs w:val="24"/>
                <w:lang w:val="en-GB"/>
              </w:rPr>
              <w:t xml:space="preserve"> 1948, </w:t>
            </w:r>
            <w:proofErr w:type="spellStart"/>
            <w:r w:rsidRPr="00102D16">
              <w:rPr>
                <w:rFonts w:ascii="Arial" w:eastAsia="宋体" w:hAnsi="Arial" w:cs="Arial"/>
                <w:b/>
                <w:bCs/>
                <w:color w:val="000066"/>
                <w:kern w:val="0"/>
                <w:sz w:val="16"/>
                <w:szCs w:val="24"/>
                <w:lang w:val="en-GB"/>
              </w:rPr>
              <w:t>fotoam-pivoriana</w:t>
            </w:r>
            <w:proofErr w:type="spellEnd"/>
            <w:r w:rsidRPr="00102D16">
              <w:rPr>
                <w:rFonts w:ascii="Arial" w:eastAsia="宋体" w:hAnsi="Arial" w:cs="Arial"/>
                <w:b/>
                <w:bCs/>
                <w:color w:val="000066"/>
                <w:kern w:val="0"/>
                <w:sz w:val="16"/>
                <w:szCs w:val="24"/>
                <w:lang w:val="en-GB"/>
              </w:rPr>
              <w:t xml:space="preserve"> faha-31 </w:t>
            </w:r>
            <w:r w:rsidRPr="00102D16">
              <w:rPr>
                <w:rFonts w:ascii="Arial" w:eastAsia="宋体" w:hAnsi="Arial" w:cs="Arial"/>
                <w:i/>
                <w:iCs/>
                <w:color w:val="000066"/>
                <w:kern w:val="0"/>
                <w:sz w:val="16"/>
                <w:szCs w:val="24"/>
                <w:lang w:val="en-GB"/>
              </w:rPr>
              <w:t>(Idem)</w:t>
            </w:r>
          </w:p>
          <w:p w:rsidR="00102D16" w:rsidRPr="00102D16" w:rsidRDefault="00102D16" w:rsidP="00102D16">
            <w:pPr>
              <w:widowControl/>
              <w:jc w:val="center"/>
              <w:rPr>
                <w:rFonts w:ascii="Arial" w:eastAsia="宋体" w:hAnsi="Arial" w:cs="Arial"/>
                <w:color w:val="000066"/>
                <w:kern w:val="0"/>
                <w:sz w:val="16"/>
                <w:szCs w:val="24"/>
              </w:rPr>
            </w:pPr>
            <w:r w:rsidRPr="00102D16">
              <w:rPr>
                <w:rFonts w:ascii="Arial" w:eastAsia="宋体" w:hAnsi="Arial" w:cs="Arial"/>
                <w:i/>
                <w:iCs/>
                <w:color w:val="000066"/>
                <w:kern w:val="0"/>
                <w:sz w:val="16"/>
                <w:szCs w:val="24"/>
                <w:lang w:val="en-GB"/>
              </w:rPr>
              <w:t> </w:t>
            </w:r>
          </w:p>
          <w:p w:rsidR="00102D16" w:rsidRPr="00102D16" w:rsidRDefault="00102D16" w:rsidP="00102D16">
            <w:pPr>
              <w:widowControl/>
              <w:ind w:firstLine="299"/>
              <w:rPr>
                <w:rFonts w:ascii="Arial" w:eastAsia="宋体" w:hAnsi="Arial" w:cs="Arial"/>
                <w:color w:val="000066"/>
                <w:kern w:val="0"/>
                <w:sz w:val="16"/>
                <w:szCs w:val="24"/>
              </w:rPr>
            </w:pPr>
            <w:proofErr w:type="spellStart"/>
            <w:r w:rsidRPr="00102D16">
              <w:rPr>
                <w:rFonts w:ascii="Arial" w:eastAsia="宋体" w:hAnsi="Arial" w:cs="Arial"/>
                <w:b/>
                <w:bCs/>
                <w:color w:val="000066"/>
                <w:kern w:val="0"/>
                <w:sz w:val="16"/>
                <w:szCs w:val="24"/>
                <w:lang w:val="en-GB"/>
              </w:rPr>
              <w:t>Andininy</w:t>
            </w:r>
            <w:proofErr w:type="spellEnd"/>
            <w:r w:rsidRPr="00102D16">
              <w:rPr>
                <w:rFonts w:ascii="Arial" w:eastAsia="宋体" w:hAnsi="Arial" w:cs="Arial"/>
                <w:b/>
                <w:bCs/>
                <w:color w:val="000066"/>
                <w:kern w:val="0"/>
                <w:sz w:val="16"/>
                <w:szCs w:val="24"/>
                <w:lang w:val="en-GB"/>
              </w:rPr>
              <w:t xml:space="preserve"> </w:t>
            </w:r>
            <w:proofErr w:type="spellStart"/>
            <w:r w:rsidRPr="00102D16">
              <w:rPr>
                <w:rFonts w:ascii="Arial" w:eastAsia="宋体" w:hAnsi="Arial" w:cs="Arial"/>
                <w:b/>
                <w:bCs/>
                <w:color w:val="000066"/>
                <w:kern w:val="0"/>
                <w:sz w:val="16"/>
                <w:szCs w:val="24"/>
                <w:lang w:val="en-GB"/>
              </w:rPr>
              <w:t>voalohany</w:t>
            </w:r>
            <w:proofErr w:type="spellEnd"/>
            <w:r w:rsidRPr="00102D16">
              <w:rPr>
                <w:rFonts w:ascii="Arial" w:eastAsia="宋体" w:hAnsi="Arial" w:cs="Arial"/>
                <w:b/>
                <w:bCs/>
                <w:color w:val="000066"/>
                <w:kern w:val="0"/>
                <w:sz w:val="16"/>
                <w:szCs w:val="24"/>
                <w:lang w:val="en-GB"/>
              </w:rPr>
              <w:t>  - </w:t>
            </w:r>
            <w:r w:rsidRPr="00102D16">
              <w:rPr>
                <w:rFonts w:ascii="Arial" w:eastAsia="宋体" w:hAnsi="Arial" w:cs="Arial"/>
                <w:color w:val="000066"/>
                <w:kern w:val="0"/>
                <w:sz w:val="16"/>
                <w:szCs w:val="24"/>
                <w:lang w:val="en-GB"/>
              </w:rPr>
              <w:t> </w:t>
            </w:r>
            <w:proofErr w:type="spellStart"/>
            <w:r w:rsidRPr="00102D16">
              <w:rPr>
                <w:rFonts w:ascii="Arial" w:eastAsia="宋体" w:hAnsi="Arial" w:cs="Arial"/>
                <w:color w:val="000066"/>
                <w:kern w:val="0"/>
                <w:sz w:val="16"/>
                <w:szCs w:val="24"/>
                <w:lang w:val="en-GB"/>
              </w:rPr>
              <w:t>Ankatoavina</w:t>
            </w:r>
            <w:proofErr w:type="spellEnd"/>
            <w:r w:rsidRPr="00102D16">
              <w:rPr>
                <w:rFonts w:ascii="Arial" w:eastAsia="宋体" w:hAnsi="Arial" w:cs="Arial"/>
                <w:color w:val="000066"/>
                <w:kern w:val="0"/>
                <w:sz w:val="16"/>
                <w:szCs w:val="24"/>
                <w:lang w:val="en-GB"/>
              </w:rPr>
              <w:t xml:space="preserve"> </w:t>
            </w:r>
            <w:proofErr w:type="spellStart"/>
            <w:r w:rsidRPr="00102D16">
              <w:rPr>
                <w:rFonts w:ascii="Arial" w:eastAsia="宋体" w:hAnsi="Arial" w:cs="Arial"/>
                <w:color w:val="000066"/>
                <w:kern w:val="0"/>
                <w:sz w:val="16"/>
                <w:szCs w:val="24"/>
                <w:lang w:val="en-GB"/>
              </w:rPr>
              <w:t>ny</w:t>
            </w:r>
            <w:proofErr w:type="spellEnd"/>
            <w:r w:rsidRPr="00102D16">
              <w:rPr>
                <w:rFonts w:ascii="Arial" w:eastAsia="宋体" w:hAnsi="Arial" w:cs="Arial"/>
                <w:color w:val="000066"/>
                <w:kern w:val="0"/>
                <w:sz w:val="16"/>
                <w:szCs w:val="24"/>
                <w:lang w:val="en-GB"/>
              </w:rPr>
              <w:t xml:space="preserve"> </w:t>
            </w:r>
            <w:proofErr w:type="spellStart"/>
            <w:r w:rsidRPr="00102D16">
              <w:rPr>
                <w:rFonts w:ascii="Arial" w:eastAsia="宋体" w:hAnsi="Arial" w:cs="Arial"/>
                <w:color w:val="000066"/>
                <w:kern w:val="0"/>
                <w:sz w:val="16"/>
                <w:szCs w:val="24"/>
                <w:lang w:val="en-GB"/>
              </w:rPr>
              <w:t>Fifanarahana</w:t>
            </w:r>
            <w:proofErr w:type="spellEnd"/>
            <w:r w:rsidRPr="00102D16">
              <w:rPr>
                <w:rFonts w:ascii="Arial" w:eastAsia="宋体" w:hAnsi="Arial" w:cs="Arial"/>
                <w:color w:val="000066"/>
                <w:kern w:val="0"/>
                <w:sz w:val="16"/>
                <w:szCs w:val="24"/>
                <w:lang w:val="en-GB"/>
              </w:rPr>
              <w:t xml:space="preserve"> </w:t>
            </w:r>
            <w:proofErr w:type="spellStart"/>
            <w:r w:rsidRPr="00102D16">
              <w:rPr>
                <w:rFonts w:ascii="Arial" w:eastAsia="宋体" w:hAnsi="Arial" w:cs="Arial"/>
                <w:color w:val="000066"/>
                <w:kern w:val="0"/>
                <w:sz w:val="16"/>
                <w:szCs w:val="24"/>
                <w:lang w:val="en-GB"/>
              </w:rPr>
              <w:t>laharana</w:t>
            </w:r>
            <w:proofErr w:type="spellEnd"/>
            <w:r w:rsidRPr="00102D16">
              <w:rPr>
                <w:rFonts w:ascii="Arial" w:eastAsia="宋体" w:hAnsi="Arial" w:cs="Arial"/>
                <w:color w:val="000066"/>
                <w:kern w:val="0"/>
                <w:sz w:val="16"/>
                <w:szCs w:val="24"/>
                <w:lang w:val="en-GB"/>
              </w:rPr>
              <w:t xml:space="preserve"> faha-88 </w:t>
            </w:r>
            <w:proofErr w:type="spellStart"/>
            <w:r w:rsidRPr="00102D16">
              <w:rPr>
                <w:rFonts w:ascii="Arial" w:eastAsia="宋体" w:hAnsi="Arial" w:cs="Arial"/>
                <w:color w:val="000066"/>
                <w:kern w:val="0"/>
                <w:sz w:val="16"/>
                <w:szCs w:val="24"/>
                <w:lang w:val="en-GB"/>
              </w:rPr>
              <w:t>mikasika</w:t>
            </w:r>
            <w:proofErr w:type="spellEnd"/>
            <w:r w:rsidRPr="00102D16">
              <w:rPr>
                <w:rFonts w:ascii="Arial" w:eastAsia="宋体" w:hAnsi="Arial" w:cs="Arial"/>
                <w:color w:val="000066"/>
                <w:kern w:val="0"/>
                <w:sz w:val="16"/>
                <w:szCs w:val="24"/>
                <w:lang w:val="en-GB"/>
              </w:rPr>
              <w:t xml:space="preserve"> </w:t>
            </w:r>
            <w:proofErr w:type="spellStart"/>
            <w:r w:rsidRPr="00102D16">
              <w:rPr>
                <w:rFonts w:ascii="Arial" w:eastAsia="宋体" w:hAnsi="Arial" w:cs="Arial"/>
                <w:color w:val="000066"/>
                <w:kern w:val="0"/>
                <w:sz w:val="16"/>
                <w:szCs w:val="24"/>
                <w:lang w:val="en-GB"/>
              </w:rPr>
              <w:t>ny</w:t>
            </w:r>
            <w:proofErr w:type="spellEnd"/>
            <w:r w:rsidRPr="00102D16">
              <w:rPr>
                <w:rFonts w:ascii="Arial" w:eastAsia="宋体" w:hAnsi="Arial" w:cs="Arial"/>
                <w:color w:val="000066"/>
                <w:kern w:val="0"/>
                <w:sz w:val="16"/>
                <w:szCs w:val="24"/>
                <w:lang w:val="en-GB"/>
              </w:rPr>
              <w:t xml:space="preserve"> Sampan-</w:t>
            </w:r>
            <w:proofErr w:type="spellStart"/>
            <w:r w:rsidRPr="00102D16">
              <w:rPr>
                <w:rFonts w:ascii="Arial" w:eastAsia="宋体" w:hAnsi="Arial" w:cs="Arial"/>
                <w:color w:val="000066"/>
                <w:kern w:val="0"/>
                <w:sz w:val="16"/>
                <w:szCs w:val="24"/>
                <w:lang w:val="en-GB"/>
              </w:rPr>
              <w:t>draharahan’ny</w:t>
            </w:r>
            <w:proofErr w:type="spellEnd"/>
            <w:r w:rsidRPr="00102D16">
              <w:rPr>
                <w:rFonts w:ascii="Arial" w:eastAsia="宋体" w:hAnsi="Arial" w:cs="Arial"/>
                <w:color w:val="000066"/>
                <w:kern w:val="0"/>
                <w:sz w:val="16"/>
                <w:szCs w:val="24"/>
                <w:lang w:val="en-GB"/>
              </w:rPr>
              <w:t xml:space="preserve"> </w:t>
            </w:r>
            <w:proofErr w:type="spellStart"/>
            <w:r w:rsidRPr="00102D16">
              <w:rPr>
                <w:rFonts w:ascii="Arial" w:eastAsia="宋体" w:hAnsi="Arial" w:cs="Arial"/>
                <w:color w:val="000066"/>
                <w:kern w:val="0"/>
                <w:sz w:val="16"/>
                <w:szCs w:val="24"/>
                <w:lang w:val="en-GB"/>
              </w:rPr>
              <w:t>fampisahanan’asa</w:t>
            </w:r>
            <w:proofErr w:type="spellEnd"/>
            <w:r w:rsidRPr="00102D16">
              <w:rPr>
                <w:rFonts w:ascii="Arial" w:eastAsia="宋体" w:hAnsi="Arial" w:cs="Arial"/>
                <w:color w:val="000066"/>
                <w:kern w:val="0"/>
                <w:sz w:val="16"/>
                <w:szCs w:val="24"/>
                <w:lang w:val="en-GB"/>
              </w:rPr>
              <w:t xml:space="preserve"> OIT, </w:t>
            </w:r>
            <w:proofErr w:type="spellStart"/>
            <w:r w:rsidRPr="00102D16">
              <w:rPr>
                <w:rFonts w:ascii="Arial" w:eastAsia="宋体" w:hAnsi="Arial" w:cs="Arial"/>
                <w:color w:val="000066"/>
                <w:kern w:val="0"/>
                <w:sz w:val="16"/>
                <w:szCs w:val="24"/>
                <w:lang w:val="en-GB"/>
              </w:rPr>
              <w:t>nohavaozina</w:t>
            </w:r>
            <w:proofErr w:type="spellEnd"/>
            <w:r w:rsidRPr="00102D16">
              <w:rPr>
                <w:rFonts w:ascii="Arial" w:eastAsia="宋体" w:hAnsi="Arial" w:cs="Arial"/>
                <w:color w:val="000066"/>
                <w:kern w:val="0"/>
                <w:sz w:val="16"/>
                <w:szCs w:val="24"/>
                <w:lang w:val="en-GB"/>
              </w:rPr>
              <w:t xml:space="preserve"> </w:t>
            </w:r>
            <w:proofErr w:type="spellStart"/>
            <w:r w:rsidRPr="00102D16">
              <w:rPr>
                <w:rFonts w:ascii="Arial" w:eastAsia="宋体" w:hAnsi="Arial" w:cs="Arial"/>
                <w:color w:val="000066"/>
                <w:kern w:val="0"/>
                <w:sz w:val="16"/>
                <w:szCs w:val="24"/>
                <w:lang w:val="en-GB"/>
              </w:rPr>
              <w:t>tamin’ny</w:t>
            </w:r>
            <w:proofErr w:type="spellEnd"/>
            <w:r w:rsidRPr="00102D16">
              <w:rPr>
                <w:rFonts w:ascii="Arial" w:eastAsia="宋体" w:hAnsi="Arial" w:cs="Arial"/>
                <w:color w:val="000066"/>
                <w:kern w:val="0"/>
                <w:sz w:val="16"/>
                <w:szCs w:val="24"/>
                <w:lang w:val="en-GB"/>
              </w:rPr>
              <w:t xml:space="preserve"> </w:t>
            </w:r>
            <w:proofErr w:type="spellStart"/>
            <w:r w:rsidRPr="00102D16">
              <w:rPr>
                <w:rFonts w:ascii="Arial" w:eastAsia="宋体" w:hAnsi="Arial" w:cs="Arial"/>
                <w:color w:val="000066"/>
                <w:kern w:val="0"/>
                <w:sz w:val="16"/>
                <w:szCs w:val="24"/>
                <w:lang w:val="en-GB"/>
              </w:rPr>
              <w:t>taona</w:t>
            </w:r>
            <w:proofErr w:type="spellEnd"/>
            <w:r w:rsidRPr="00102D16">
              <w:rPr>
                <w:rFonts w:ascii="Arial" w:eastAsia="宋体" w:hAnsi="Arial" w:cs="Arial"/>
                <w:color w:val="000066"/>
                <w:kern w:val="0"/>
                <w:sz w:val="16"/>
                <w:szCs w:val="24"/>
                <w:lang w:val="en-GB"/>
              </w:rPr>
              <w:t xml:space="preserve"> 1948, </w:t>
            </w:r>
            <w:proofErr w:type="spellStart"/>
            <w:r w:rsidRPr="00102D16">
              <w:rPr>
                <w:rFonts w:ascii="Arial" w:eastAsia="宋体" w:hAnsi="Arial" w:cs="Arial"/>
                <w:color w:val="000066"/>
                <w:kern w:val="0"/>
                <w:sz w:val="16"/>
                <w:szCs w:val="24"/>
                <w:lang w:val="en-GB"/>
              </w:rPr>
              <w:t>fotoam-pivoriana</w:t>
            </w:r>
            <w:proofErr w:type="spellEnd"/>
            <w:r w:rsidRPr="00102D16">
              <w:rPr>
                <w:rFonts w:ascii="Arial" w:eastAsia="宋体" w:hAnsi="Arial" w:cs="Arial"/>
                <w:color w:val="000066"/>
                <w:kern w:val="0"/>
                <w:sz w:val="16"/>
                <w:szCs w:val="24"/>
                <w:lang w:val="en-GB"/>
              </w:rPr>
              <w:t xml:space="preserve"> faha-31.</w:t>
            </w:r>
          </w:p>
          <w:p w:rsidR="00102D16" w:rsidRPr="00102D16" w:rsidRDefault="00102D16" w:rsidP="00102D16">
            <w:pPr>
              <w:widowControl/>
              <w:jc w:val="center"/>
              <w:rPr>
                <w:rFonts w:ascii="Arial" w:eastAsia="宋体" w:hAnsi="Arial" w:cs="Arial"/>
                <w:color w:val="000066"/>
                <w:kern w:val="0"/>
                <w:sz w:val="16"/>
                <w:szCs w:val="24"/>
              </w:rPr>
            </w:pPr>
            <w:r w:rsidRPr="00102D16">
              <w:rPr>
                <w:rFonts w:ascii="Arial" w:eastAsia="宋体" w:hAnsi="Arial" w:cs="Arial"/>
                <w:b/>
                <w:bCs/>
                <w:color w:val="000066"/>
                <w:kern w:val="0"/>
                <w:sz w:val="16"/>
                <w:szCs w:val="24"/>
                <w:lang w:val="en-GB"/>
              </w:rPr>
              <w:t> </w:t>
            </w:r>
          </w:p>
        </w:tc>
      </w:tr>
    </w:tbl>
    <w:p w:rsidR="00102D16" w:rsidRPr="00102D16" w:rsidRDefault="00102D16" w:rsidP="00102D16">
      <w:pPr>
        <w:widowControl/>
        <w:shd w:val="clear" w:color="auto" w:fill="FFFFFF"/>
        <w:jc w:val="center"/>
        <w:rPr>
          <w:rFonts w:ascii="Arial" w:eastAsia="宋体" w:hAnsi="Arial" w:cs="Arial"/>
          <w:color w:val="000066"/>
          <w:kern w:val="0"/>
          <w:sz w:val="18"/>
          <w:szCs w:val="27"/>
        </w:rPr>
      </w:pPr>
      <w:r w:rsidRPr="00102D16">
        <w:rPr>
          <w:rFonts w:ascii="Arial" w:eastAsia="宋体" w:hAnsi="Arial" w:cs="Arial"/>
          <w:b/>
          <w:bCs/>
          <w:color w:val="000066"/>
          <w:kern w:val="0"/>
          <w:sz w:val="18"/>
          <w:szCs w:val="27"/>
          <w:lang w:val="en-GB"/>
        </w:rPr>
        <w:t> </w:t>
      </w:r>
    </w:p>
    <w:p w:rsidR="00102D16" w:rsidRPr="00102D16" w:rsidRDefault="00102D16" w:rsidP="00102D16">
      <w:pPr>
        <w:widowControl/>
        <w:shd w:val="clear" w:color="auto" w:fill="FFFFFF"/>
        <w:jc w:val="center"/>
        <w:rPr>
          <w:rFonts w:ascii="Arial" w:eastAsia="宋体" w:hAnsi="Arial" w:cs="Arial"/>
          <w:b/>
          <w:bCs/>
          <w:color w:val="000066"/>
          <w:kern w:val="0"/>
          <w:sz w:val="10"/>
          <w:szCs w:val="18"/>
          <w:lang w:val="fr-FR"/>
        </w:rPr>
      </w:pPr>
      <w:r w:rsidRPr="00102D16">
        <w:rPr>
          <w:rFonts w:ascii="Arial" w:eastAsia="宋体" w:hAnsi="Arial" w:cs="Arial"/>
          <w:b/>
          <w:bCs/>
          <w:color w:val="000066"/>
          <w:kern w:val="0"/>
          <w:sz w:val="16"/>
          <w:szCs w:val="24"/>
          <w:lang w:val="fr-FR"/>
        </w:rPr>
        <w:t>CONVENTION N° 88</w:t>
      </w:r>
    </w:p>
    <w:p w:rsidR="00102D16" w:rsidRPr="00102D16" w:rsidRDefault="00102D16" w:rsidP="00102D16">
      <w:pPr>
        <w:widowControl/>
        <w:shd w:val="clear" w:color="auto" w:fill="FFFFFF"/>
        <w:ind w:left="851" w:right="679"/>
        <w:jc w:val="center"/>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sur le service de l’emploi, 1948</w:t>
      </w:r>
    </w:p>
    <w:p w:rsidR="00102D16" w:rsidRPr="00102D16" w:rsidRDefault="00102D16" w:rsidP="00102D16">
      <w:pPr>
        <w:widowControl/>
        <w:shd w:val="clear" w:color="auto" w:fill="FFFFFF"/>
        <w:ind w:firstLine="284"/>
        <w:jc w:val="center"/>
        <w:rPr>
          <w:rFonts w:ascii="Arial" w:eastAsia="宋体" w:hAnsi="Arial" w:cs="Arial"/>
          <w:color w:val="000066"/>
          <w:kern w:val="0"/>
          <w:sz w:val="18"/>
          <w:szCs w:val="27"/>
          <w:lang w:val="fr-FR"/>
        </w:rPr>
      </w:pPr>
      <w:r w:rsidRPr="00102D16">
        <w:rPr>
          <w:rFonts w:ascii="Arial" w:eastAsia="宋体" w:hAnsi="Arial" w:cs="Arial"/>
          <w:i/>
          <w:iCs/>
          <w:color w:val="000066"/>
          <w:kern w:val="0"/>
          <w:sz w:val="18"/>
          <w:szCs w:val="27"/>
          <w:lang w:val="fr-FR"/>
        </w:rPr>
        <w:t>adoptée le 09 juillet 1948</w:t>
      </w:r>
    </w:p>
    <w:p w:rsidR="00102D16" w:rsidRPr="00102D16" w:rsidRDefault="00102D16" w:rsidP="00102D16">
      <w:pPr>
        <w:widowControl/>
        <w:shd w:val="clear" w:color="auto" w:fill="FFFFFF"/>
        <w:ind w:firstLine="284"/>
        <w:jc w:val="center"/>
        <w:rPr>
          <w:rFonts w:ascii="Arial" w:eastAsia="宋体" w:hAnsi="Arial" w:cs="Arial"/>
          <w:color w:val="000066"/>
          <w:kern w:val="0"/>
          <w:sz w:val="18"/>
          <w:szCs w:val="27"/>
          <w:lang w:val="fr-FR"/>
        </w:rPr>
      </w:pPr>
      <w:r w:rsidRPr="00102D16">
        <w:rPr>
          <w:rFonts w:ascii="Arial" w:eastAsia="宋体" w:hAnsi="Arial" w:cs="Arial"/>
          <w:i/>
          <w:iCs/>
          <w:color w:val="000066"/>
          <w:kern w:val="0"/>
          <w:sz w:val="18"/>
          <w:szCs w:val="27"/>
          <w:lang w:val="fr-FR"/>
        </w:rPr>
        <w:t>entrée en vigueur le 10 août 1950</w:t>
      </w:r>
    </w:p>
    <w:p w:rsidR="00102D16" w:rsidRPr="00102D16" w:rsidRDefault="00102D16" w:rsidP="00102D16">
      <w:pPr>
        <w:widowControl/>
        <w:shd w:val="clear" w:color="auto" w:fill="FFFFFF"/>
        <w:ind w:firstLine="284"/>
        <w:jc w:val="center"/>
        <w:rPr>
          <w:rFonts w:ascii="Arial" w:eastAsia="宋体" w:hAnsi="Arial" w:cs="Arial"/>
          <w:color w:val="000066"/>
          <w:kern w:val="0"/>
          <w:sz w:val="18"/>
          <w:szCs w:val="27"/>
          <w:lang w:val="fr-FR"/>
        </w:rPr>
      </w:pPr>
      <w:r w:rsidRPr="00102D16">
        <w:rPr>
          <w:rFonts w:ascii="Arial" w:eastAsia="宋体" w:hAnsi="Arial" w:cs="Arial"/>
          <w:i/>
          <w:iCs/>
          <w:color w:val="000066"/>
          <w:kern w:val="0"/>
          <w:sz w:val="18"/>
          <w:szCs w:val="27"/>
          <w:lang w:val="fr-FR"/>
        </w:rPr>
        <w:t>ratifiée par Madagascar le 03 juin 1998</w:t>
      </w:r>
    </w:p>
    <w:p w:rsidR="00102D16" w:rsidRPr="00102D16" w:rsidRDefault="00102D16" w:rsidP="00102D16">
      <w:pPr>
        <w:widowControl/>
        <w:shd w:val="clear" w:color="auto" w:fill="FFFFFF"/>
        <w:ind w:firstLine="284"/>
        <w:jc w:val="center"/>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 </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 La Conférence générale de l’Organisation Internationale du Travail ;</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Convoquée à San Francisco par le Conseil d’administration du Bureau International du Travail, et s’y étant réunie le 17 juin 1948, en sa trente-et-unième session ;</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Après avoir décidé d’adopter diverses propositions relatives à l’organisation du service de l’emploi, question qui est comprise dans le quatrième point à l’ordre du jour de la session ;</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Après avoir décidé que ces propositions prendraient la forme d’une Convention Internationale, adopte, ce neuvième jour de juillet mil neuf cent quarante-huit, la convention ci-après, qui sera dénommée Convention sur le service de l’emploi, 1948.</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 </w:t>
      </w:r>
    </w:p>
    <w:p w:rsidR="00102D16" w:rsidRPr="00102D16" w:rsidRDefault="00102D16" w:rsidP="00102D16">
      <w:pPr>
        <w:widowControl/>
        <w:shd w:val="clear" w:color="auto" w:fill="FFFFFF"/>
        <w:outlineLvl w:val="0"/>
        <w:rPr>
          <w:rFonts w:ascii="Arial" w:eastAsia="宋体" w:hAnsi="Arial" w:cs="Arial"/>
          <w:color w:val="663399"/>
          <w:kern w:val="36"/>
          <w:sz w:val="28"/>
          <w:szCs w:val="48"/>
          <w:lang w:val="fr-FR"/>
        </w:rPr>
      </w:pPr>
      <w:r w:rsidRPr="00102D16">
        <w:rPr>
          <w:rFonts w:ascii="Arial" w:eastAsia="宋体" w:hAnsi="Arial" w:cs="Arial"/>
          <w:color w:val="663399"/>
          <w:kern w:val="36"/>
          <w:sz w:val="16"/>
          <w:szCs w:val="24"/>
          <w:lang w:val="fr-FR"/>
        </w:rPr>
        <w:lastRenderedPageBreak/>
        <w:t>Article premier </w:t>
      </w:r>
      <w:r w:rsidRPr="00102D16">
        <w:rPr>
          <w:rFonts w:ascii="Arial" w:eastAsia="宋体" w:hAnsi="Arial" w:cs="Arial"/>
          <w:color w:val="663399"/>
          <w:kern w:val="36"/>
          <w:sz w:val="16"/>
          <w:lang w:val="fr-FR"/>
        </w:rPr>
        <w:t> </w:t>
      </w:r>
      <w:r w:rsidRPr="00102D16">
        <w:rPr>
          <w:rFonts w:ascii="Arial" w:eastAsia="宋体" w:hAnsi="Arial" w:cs="Arial"/>
          <w:color w:val="663399"/>
          <w:kern w:val="36"/>
          <w:sz w:val="16"/>
          <w:szCs w:val="24"/>
          <w:lang w:val="fr-FR"/>
        </w:rPr>
        <w:t>- </w:t>
      </w:r>
      <w:r w:rsidRPr="00102D16">
        <w:rPr>
          <w:rFonts w:ascii="Arial" w:eastAsia="宋体" w:hAnsi="Arial" w:cs="Arial"/>
          <w:color w:val="663399"/>
          <w:kern w:val="36"/>
          <w:sz w:val="16"/>
          <w:lang w:val="fr-FR"/>
        </w:rPr>
        <w:t> </w:t>
      </w:r>
      <w:r w:rsidRPr="00102D16">
        <w:rPr>
          <w:rFonts w:ascii="Arial" w:eastAsia="宋体" w:hAnsi="Arial" w:cs="Arial"/>
          <w:color w:val="663399"/>
          <w:kern w:val="36"/>
          <w:sz w:val="16"/>
          <w:szCs w:val="24"/>
          <w:lang w:val="fr-FR"/>
        </w:rPr>
        <w:t>1°</w:t>
      </w:r>
      <w:r w:rsidRPr="00102D16">
        <w:rPr>
          <w:rFonts w:ascii="Arial" w:eastAsia="宋体" w:hAnsi="Arial" w:cs="Arial"/>
          <w:b/>
          <w:bCs/>
          <w:color w:val="663399"/>
          <w:kern w:val="36"/>
          <w:sz w:val="16"/>
          <w:lang w:val="fr-FR"/>
        </w:rPr>
        <w:t> </w:t>
      </w:r>
      <w:r w:rsidRPr="00102D16">
        <w:rPr>
          <w:rFonts w:ascii="Arial" w:eastAsia="宋体" w:hAnsi="Arial" w:cs="Arial"/>
          <w:b/>
          <w:bCs/>
          <w:color w:val="663399"/>
          <w:kern w:val="36"/>
          <w:sz w:val="16"/>
          <w:szCs w:val="24"/>
          <w:lang w:val="fr-FR"/>
        </w:rPr>
        <w:t>Chaque membre de l’Organisation Internationale du Travail pour lequel la présente convention est en vigueur doit entretenir ou veiller à ce que soit entretenu un service public et gratuit de l’emploi.</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2°</w:t>
      </w:r>
      <w:r w:rsidRPr="00102D16">
        <w:rPr>
          <w:rFonts w:ascii="Arial" w:eastAsia="宋体" w:hAnsi="Arial" w:cs="Arial"/>
          <w:color w:val="000066"/>
          <w:kern w:val="0"/>
          <w:sz w:val="18"/>
          <w:lang w:val="fr-FR"/>
        </w:rPr>
        <w:t> </w:t>
      </w:r>
      <w:r w:rsidRPr="00102D16">
        <w:rPr>
          <w:rFonts w:ascii="Arial" w:eastAsia="宋体" w:hAnsi="Arial" w:cs="Arial"/>
          <w:color w:val="000066"/>
          <w:kern w:val="0"/>
          <w:sz w:val="18"/>
          <w:szCs w:val="27"/>
          <w:lang w:val="fr-FR"/>
        </w:rPr>
        <w:t>La tâche essentielle du service de l’emploi doit être de réaliser, en coopération, s’il y a lieu, avec d’autres organismes publics et privés intéressés, la meilleure organisation possible du marché de l’emploi comme partie intégrante du programme national tendant à assurer et à maintenir le plein emploi ainsi qu’à développer et à utiliser les ressources productives.</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 </w:t>
      </w:r>
    </w:p>
    <w:p w:rsidR="00102D16" w:rsidRPr="00102D16" w:rsidRDefault="00102D16" w:rsidP="00102D16">
      <w:pPr>
        <w:widowControl/>
        <w:shd w:val="clear" w:color="auto" w:fill="FFFFFF"/>
        <w:outlineLvl w:val="0"/>
        <w:rPr>
          <w:rFonts w:ascii="Arial" w:eastAsia="宋体" w:hAnsi="Arial" w:cs="Arial"/>
          <w:color w:val="663399"/>
          <w:kern w:val="36"/>
          <w:sz w:val="28"/>
          <w:szCs w:val="48"/>
          <w:lang w:val="fr-FR"/>
        </w:rPr>
      </w:pPr>
      <w:r w:rsidRPr="00102D16">
        <w:rPr>
          <w:rFonts w:ascii="Arial" w:eastAsia="宋体" w:hAnsi="Arial" w:cs="Arial"/>
          <w:color w:val="663399"/>
          <w:kern w:val="36"/>
          <w:sz w:val="16"/>
          <w:szCs w:val="24"/>
          <w:lang w:val="fr-FR"/>
        </w:rPr>
        <w:t>Art. 2 </w:t>
      </w:r>
      <w:r w:rsidRPr="00102D16">
        <w:rPr>
          <w:rFonts w:ascii="Arial" w:eastAsia="宋体" w:hAnsi="Arial" w:cs="Arial"/>
          <w:color w:val="663399"/>
          <w:kern w:val="36"/>
          <w:sz w:val="16"/>
          <w:lang w:val="fr-FR"/>
        </w:rPr>
        <w:t> </w:t>
      </w:r>
      <w:r w:rsidRPr="00102D16">
        <w:rPr>
          <w:rFonts w:ascii="Arial" w:eastAsia="宋体" w:hAnsi="Arial" w:cs="Arial"/>
          <w:color w:val="663399"/>
          <w:kern w:val="36"/>
          <w:sz w:val="16"/>
          <w:szCs w:val="24"/>
          <w:lang w:val="fr-FR"/>
        </w:rPr>
        <w:t>- </w:t>
      </w:r>
      <w:r w:rsidRPr="00102D16">
        <w:rPr>
          <w:rFonts w:ascii="Arial" w:eastAsia="宋体" w:hAnsi="Arial" w:cs="Arial"/>
          <w:color w:val="663399"/>
          <w:kern w:val="36"/>
          <w:sz w:val="16"/>
          <w:lang w:val="fr-FR"/>
        </w:rPr>
        <w:t> </w:t>
      </w:r>
      <w:r w:rsidRPr="00102D16">
        <w:rPr>
          <w:rFonts w:ascii="Arial" w:eastAsia="宋体" w:hAnsi="Arial" w:cs="Arial"/>
          <w:b/>
          <w:bCs/>
          <w:color w:val="663399"/>
          <w:kern w:val="36"/>
          <w:sz w:val="16"/>
          <w:szCs w:val="24"/>
          <w:lang w:val="fr-FR"/>
        </w:rPr>
        <w:t>Le service de l’emploi doit être constitué par un système national de bureaux de l’emploi placé sous le contrôle d’une autorité nationale.</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 </w:t>
      </w:r>
    </w:p>
    <w:p w:rsidR="00102D16" w:rsidRPr="00102D16" w:rsidRDefault="00102D16" w:rsidP="00102D16">
      <w:pPr>
        <w:widowControl/>
        <w:shd w:val="clear" w:color="auto" w:fill="FFFFFF"/>
        <w:outlineLvl w:val="0"/>
        <w:rPr>
          <w:rFonts w:ascii="Arial" w:eastAsia="宋体" w:hAnsi="Arial" w:cs="Arial"/>
          <w:color w:val="663399"/>
          <w:kern w:val="36"/>
          <w:sz w:val="28"/>
          <w:szCs w:val="48"/>
          <w:lang w:val="fr-FR"/>
        </w:rPr>
      </w:pPr>
      <w:r w:rsidRPr="00102D16">
        <w:rPr>
          <w:rFonts w:ascii="Arial" w:eastAsia="宋体" w:hAnsi="Arial" w:cs="Arial"/>
          <w:color w:val="663399"/>
          <w:kern w:val="36"/>
          <w:sz w:val="16"/>
          <w:szCs w:val="24"/>
          <w:lang w:val="fr-FR"/>
        </w:rPr>
        <w:t>Art. 3 </w:t>
      </w:r>
      <w:r w:rsidRPr="00102D16">
        <w:rPr>
          <w:rFonts w:ascii="Arial" w:eastAsia="宋体" w:hAnsi="Arial" w:cs="Arial"/>
          <w:color w:val="663399"/>
          <w:kern w:val="36"/>
          <w:sz w:val="16"/>
          <w:lang w:val="fr-FR"/>
        </w:rPr>
        <w:t> </w:t>
      </w:r>
      <w:r w:rsidRPr="00102D16">
        <w:rPr>
          <w:rFonts w:ascii="Arial" w:eastAsia="宋体" w:hAnsi="Arial" w:cs="Arial"/>
          <w:color w:val="663399"/>
          <w:kern w:val="36"/>
          <w:sz w:val="16"/>
          <w:szCs w:val="24"/>
          <w:lang w:val="fr-FR"/>
        </w:rPr>
        <w:t>- </w:t>
      </w:r>
      <w:r w:rsidRPr="00102D16">
        <w:rPr>
          <w:rFonts w:ascii="Arial" w:eastAsia="宋体" w:hAnsi="Arial" w:cs="Arial"/>
          <w:color w:val="663399"/>
          <w:kern w:val="36"/>
          <w:sz w:val="16"/>
          <w:lang w:val="fr-FR"/>
        </w:rPr>
        <w:t> </w:t>
      </w:r>
      <w:r w:rsidRPr="00102D16">
        <w:rPr>
          <w:rFonts w:ascii="Arial" w:eastAsia="宋体" w:hAnsi="Arial" w:cs="Arial"/>
          <w:color w:val="663399"/>
          <w:kern w:val="36"/>
          <w:sz w:val="16"/>
          <w:szCs w:val="24"/>
          <w:lang w:val="fr-FR"/>
        </w:rPr>
        <w:t>1°</w:t>
      </w:r>
      <w:r w:rsidRPr="00102D16">
        <w:rPr>
          <w:rFonts w:ascii="Arial" w:eastAsia="宋体" w:hAnsi="Arial" w:cs="Arial"/>
          <w:b/>
          <w:bCs/>
          <w:color w:val="663399"/>
          <w:kern w:val="36"/>
          <w:sz w:val="16"/>
          <w:lang w:val="fr-FR"/>
        </w:rPr>
        <w:t> </w:t>
      </w:r>
      <w:r w:rsidRPr="00102D16">
        <w:rPr>
          <w:rFonts w:ascii="Arial" w:eastAsia="宋体" w:hAnsi="Arial" w:cs="Arial"/>
          <w:b/>
          <w:bCs/>
          <w:color w:val="663399"/>
          <w:kern w:val="36"/>
          <w:sz w:val="16"/>
          <w:szCs w:val="24"/>
          <w:lang w:val="fr-FR"/>
        </w:rPr>
        <w:t>Le système doit comprendre un réseau de bureaux locaux et, s’il y a lieu, de bureaux régionaux, en nombre suffisant pour desservir chacune des régions géographiques du pays et commodément situés pour les employeurs et les travailleurs.</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2°</w:t>
      </w:r>
      <w:r w:rsidRPr="00102D16">
        <w:rPr>
          <w:rFonts w:ascii="Arial" w:eastAsia="宋体" w:hAnsi="Arial" w:cs="Arial"/>
          <w:color w:val="000066"/>
          <w:kern w:val="0"/>
          <w:sz w:val="18"/>
          <w:lang w:val="fr-FR"/>
        </w:rPr>
        <w:t> </w:t>
      </w:r>
      <w:r w:rsidRPr="00102D16">
        <w:rPr>
          <w:rFonts w:ascii="Arial" w:eastAsia="宋体" w:hAnsi="Arial" w:cs="Arial"/>
          <w:color w:val="000066"/>
          <w:kern w:val="0"/>
          <w:sz w:val="18"/>
          <w:szCs w:val="27"/>
          <w:lang w:val="fr-FR"/>
        </w:rPr>
        <w:t>L’organisation du réseau :</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a.</w:t>
      </w:r>
      <w:r w:rsidRPr="00102D16">
        <w:rPr>
          <w:rFonts w:ascii="Arial" w:eastAsia="宋体" w:hAnsi="Arial" w:cs="Arial"/>
          <w:b/>
          <w:bCs/>
          <w:color w:val="000066"/>
          <w:kern w:val="0"/>
          <w:sz w:val="18"/>
          <w:lang w:val="fr-FR"/>
        </w:rPr>
        <w:t> </w:t>
      </w:r>
      <w:r w:rsidRPr="00102D16">
        <w:rPr>
          <w:rFonts w:ascii="Arial" w:eastAsia="宋体" w:hAnsi="Arial" w:cs="Arial"/>
          <w:color w:val="000066"/>
          <w:kern w:val="0"/>
          <w:sz w:val="18"/>
          <w:szCs w:val="27"/>
          <w:lang w:val="fr-FR"/>
        </w:rPr>
        <w:t>Doit faire l’objet d’un examen général :</w:t>
      </w:r>
    </w:p>
    <w:p w:rsidR="00102D16" w:rsidRPr="00102D16" w:rsidRDefault="00102D16" w:rsidP="00102D16">
      <w:pPr>
        <w:widowControl/>
        <w:shd w:val="clear" w:color="auto" w:fill="FFFFFF"/>
        <w:ind w:left="567" w:hanging="360"/>
        <w:rPr>
          <w:rFonts w:ascii="Arial" w:eastAsia="宋体" w:hAnsi="Arial" w:cs="Arial"/>
          <w:color w:val="000066"/>
          <w:kern w:val="0"/>
          <w:sz w:val="18"/>
          <w:szCs w:val="27"/>
          <w:lang w:val="fr-FR"/>
        </w:rPr>
      </w:pPr>
      <w:r w:rsidRPr="00102D16">
        <w:rPr>
          <w:rFonts w:ascii="Arial" w:eastAsia="宋体" w:hAnsi="Arial" w:cs="Arial"/>
          <w:i/>
          <w:iCs/>
          <w:color w:val="000066"/>
          <w:kern w:val="0"/>
          <w:sz w:val="18"/>
          <w:szCs w:val="27"/>
          <w:lang w:val="fr-FR"/>
        </w:rPr>
        <w:t>i.</w:t>
      </w:r>
      <w:r w:rsidRPr="00102D16">
        <w:rPr>
          <w:rFonts w:ascii="Times New Roman" w:eastAsia="宋体" w:hAnsi="Times New Roman" w:cs="Times New Roman"/>
          <w:color w:val="000066"/>
          <w:kern w:val="0"/>
          <w:sz w:val="6"/>
          <w:szCs w:val="14"/>
          <w:lang w:val="fr-FR"/>
        </w:rPr>
        <w:t>            </w:t>
      </w:r>
      <w:r w:rsidRPr="00102D16">
        <w:rPr>
          <w:rFonts w:ascii="Times New Roman" w:eastAsia="宋体" w:hAnsi="Times New Roman" w:cs="Times New Roman"/>
          <w:color w:val="000066"/>
          <w:kern w:val="0"/>
          <w:sz w:val="6"/>
          <w:lang w:val="fr-FR"/>
        </w:rPr>
        <w:t> </w:t>
      </w:r>
      <w:r w:rsidRPr="00102D16">
        <w:rPr>
          <w:rFonts w:ascii="Arial" w:eastAsia="宋体" w:hAnsi="Arial" w:cs="Arial"/>
          <w:color w:val="000066"/>
          <w:kern w:val="0"/>
          <w:sz w:val="18"/>
          <w:szCs w:val="27"/>
          <w:lang w:val="fr-FR"/>
        </w:rPr>
        <w:t>Lorsque des changements importants se sont produits dans la répartition de l’activité économique et de la population active ;</w:t>
      </w:r>
    </w:p>
    <w:p w:rsidR="00102D16" w:rsidRPr="00102D16" w:rsidRDefault="00102D16" w:rsidP="00102D16">
      <w:pPr>
        <w:widowControl/>
        <w:shd w:val="clear" w:color="auto" w:fill="FFFFFF"/>
        <w:ind w:left="567" w:hanging="360"/>
        <w:rPr>
          <w:rFonts w:ascii="Arial" w:eastAsia="宋体" w:hAnsi="Arial" w:cs="Arial"/>
          <w:color w:val="000066"/>
          <w:kern w:val="0"/>
          <w:sz w:val="18"/>
          <w:szCs w:val="27"/>
          <w:lang w:val="fr-FR"/>
        </w:rPr>
      </w:pPr>
      <w:r w:rsidRPr="00102D16">
        <w:rPr>
          <w:rFonts w:ascii="Arial" w:eastAsia="宋体" w:hAnsi="Arial" w:cs="Arial"/>
          <w:i/>
          <w:iCs/>
          <w:color w:val="000066"/>
          <w:kern w:val="0"/>
          <w:sz w:val="18"/>
          <w:szCs w:val="27"/>
          <w:lang w:val="fr-FR"/>
        </w:rPr>
        <w:t>i.</w:t>
      </w:r>
      <w:r w:rsidRPr="00102D16">
        <w:rPr>
          <w:rFonts w:ascii="Times New Roman" w:eastAsia="宋体" w:hAnsi="Times New Roman" w:cs="Times New Roman"/>
          <w:color w:val="000066"/>
          <w:kern w:val="0"/>
          <w:sz w:val="6"/>
          <w:szCs w:val="14"/>
          <w:lang w:val="fr-FR"/>
        </w:rPr>
        <w:t>            </w:t>
      </w:r>
      <w:r w:rsidRPr="00102D16">
        <w:rPr>
          <w:rFonts w:ascii="Times New Roman" w:eastAsia="宋体" w:hAnsi="Times New Roman" w:cs="Times New Roman"/>
          <w:color w:val="000066"/>
          <w:kern w:val="0"/>
          <w:sz w:val="6"/>
          <w:lang w:val="fr-FR"/>
        </w:rPr>
        <w:t> </w:t>
      </w:r>
      <w:r w:rsidRPr="00102D16">
        <w:rPr>
          <w:rFonts w:ascii="Arial" w:eastAsia="宋体" w:hAnsi="Arial" w:cs="Arial"/>
          <w:color w:val="000066"/>
          <w:kern w:val="0"/>
          <w:sz w:val="18"/>
          <w:szCs w:val="27"/>
          <w:lang w:val="fr-FR"/>
        </w:rPr>
        <w:t>Lorsque l’autorité compétente considère qu’un examen général est souhaitable pour apprécier l’expérience acquise au cours d’une période d’essai ;</w:t>
      </w:r>
    </w:p>
    <w:p w:rsidR="00102D16" w:rsidRPr="00102D16" w:rsidRDefault="00102D16" w:rsidP="00102D16">
      <w:pPr>
        <w:widowControl/>
        <w:shd w:val="clear" w:color="auto" w:fill="FFFFFF"/>
        <w:ind w:left="567"/>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Date d’entrée en vigueur : 10 août 1950.</w:t>
      </w:r>
    </w:p>
    <w:p w:rsidR="00102D16" w:rsidRPr="00102D16" w:rsidRDefault="00102D16" w:rsidP="00102D16">
      <w:pPr>
        <w:widowControl/>
        <w:shd w:val="clear" w:color="auto" w:fill="FFFFFF"/>
        <w:ind w:left="567" w:hanging="283"/>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b.</w:t>
      </w:r>
      <w:r w:rsidRPr="00102D16">
        <w:rPr>
          <w:rFonts w:ascii="Arial" w:eastAsia="宋体" w:hAnsi="Arial" w:cs="Arial"/>
          <w:b/>
          <w:bCs/>
          <w:color w:val="000066"/>
          <w:kern w:val="0"/>
          <w:sz w:val="18"/>
          <w:lang w:val="fr-FR"/>
        </w:rPr>
        <w:t> </w:t>
      </w:r>
      <w:r w:rsidRPr="00102D16">
        <w:rPr>
          <w:rFonts w:ascii="Arial" w:eastAsia="宋体" w:hAnsi="Arial" w:cs="Arial"/>
          <w:color w:val="000066"/>
          <w:kern w:val="0"/>
          <w:sz w:val="18"/>
          <w:szCs w:val="27"/>
          <w:lang w:val="fr-FR"/>
        </w:rPr>
        <w:t>Doit être révisée lorsqu’un tel examen aura fait apparaître la nécessité d’une révision.</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 </w:t>
      </w:r>
    </w:p>
    <w:p w:rsidR="00102D16" w:rsidRPr="00102D16" w:rsidRDefault="00102D16" w:rsidP="00102D16">
      <w:pPr>
        <w:widowControl/>
        <w:shd w:val="clear" w:color="auto" w:fill="FFFFFF"/>
        <w:ind w:firstLine="270"/>
        <w:outlineLvl w:val="1"/>
        <w:rPr>
          <w:rFonts w:ascii="Arial" w:eastAsia="宋体" w:hAnsi="Arial" w:cs="Arial"/>
          <w:color w:val="663399"/>
          <w:kern w:val="0"/>
          <w:szCs w:val="36"/>
          <w:lang w:val="fr-FR"/>
        </w:rPr>
      </w:pPr>
      <w:r w:rsidRPr="00102D16">
        <w:rPr>
          <w:rFonts w:ascii="Arial" w:eastAsia="宋体" w:hAnsi="Arial" w:cs="Arial"/>
          <w:b/>
          <w:bCs/>
          <w:i/>
          <w:iCs/>
          <w:color w:val="663399"/>
          <w:kern w:val="0"/>
          <w:sz w:val="16"/>
          <w:szCs w:val="24"/>
          <w:lang w:val="fr-FR"/>
        </w:rPr>
        <w:t>Art. 4</w:t>
      </w:r>
      <w:r w:rsidRPr="00102D16">
        <w:rPr>
          <w:rFonts w:ascii="Arial" w:eastAsia="宋体" w:hAnsi="Arial" w:cs="Arial"/>
          <w:i/>
          <w:iCs/>
          <w:color w:val="663399"/>
          <w:kern w:val="0"/>
          <w:sz w:val="16"/>
          <w:lang w:val="fr-FR"/>
        </w:rPr>
        <w:t> </w:t>
      </w:r>
      <w:r w:rsidRPr="00102D16">
        <w:rPr>
          <w:rFonts w:ascii="Arial" w:eastAsia="宋体" w:hAnsi="Arial" w:cs="Arial"/>
          <w:i/>
          <w:iCs/>
          <w:color w:val="663399"/>
          <w:kern w:val="0"/>
          <w:sz w:val="16"/>
          <w:szCs w:val="24"/>
          <w:lang w:val="fr-FR"/>
        </w:rPr>
        <w:t>- </w:t>
      </w:r>
      <w:r w:rsidRPr="00102D16">
        <w:rPr>
          <w:rFonts w:ascii="Arial" w:eastAsia="宋体" w:hAnsi="Arial" w:cs="Arial"/>
          <w:i/>
          <w:iCs/>
          <w:color w:val="663399"/>
          <w:kern w:val="0"/>
          <w:sz w:val="16"/>
          <w:lang w:val="fr-FR"/>
        </w:rPr>
        <w:t> </w:t>
      </w:r>
      <w:r w:rsidRPr="00102D16">
        <w:rPr>
          <w:rFonts w:ascii="Arial" w:eastAsia="宋体" w:hAnsi="Arial" w:cs="Arial"/>
          <w:i/>
          <w:iCs/>
          <w:color w:val="663399"/>
          <w:kern w:val="0"/>
          <w:sz w:val="16"/>
          <w:szCs w:val="24"/>
          <w:lang w:val="fr-FR"/>
        </w:rPr>
        <w:t>1° Des arrangements appropriés doivent être pris par la voie de commissions consultatives, en vue d’assurer la coopération de représentants des employeurs et des travailleurs à l’organisation et au fonctionnement du service de l’emploi, ainsi qu’au développement de la politique du service de l’emploi.</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2°</w:t>
      </w:r>
      <w:r w:rsidRPr="00102D16">
        <w:rPr>
          <w:rFonts w:ascii="Arial" w:eastAsia="宋体" w:hAnsi="Arial" w:cs="Arial"/>
          <w:color w:val="000066"/>
          <w:kern w:val="0"/>
          <w:sz w:val="18"/>
          <w:lang w:val="fr-FR"/>
        </w:rPr>
        <w:t> </w:t>
      </w:r>
      <w:r w:rsidRPr="00102D16">
        <w:rPr>
          <w:rFonts w:ascii="Arial" w:eastAsia="宋体" w:hAnsi="Arial" w:cs="Arial"/>
          <w:color w:val="000066"/>
          <w:kern w:val="0"/>
          <w:sz w:val="18"/>
          <w:szCs w:val="27"/>
          <w:lang w:val="fr-FR"/>
        </w:rPr>
        <w:t>Ces arrangements doivent prévoir l’institution d’une ou de plusieurs commissions nationales consultatives et, s’il y a lieu, de commissions régionales et locales.</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3°</w:t>
      </w:r>
      <w:r w:rsidRPr="00102D16">
        <w:rPr>
          <w:rFonts w:ascii="Arial" w:eastAsia="宋体" w:hAnsi="Arial" w:cs="Arial"/>
          <w:color w:val="000066"/>
          <w:kern w:val="0"/>
          <w:sz w:val="18"/>
          <w:lang w:val="fr-FR"/>
        </w:rPr>
        <w:t> </w:t>
      </w:r>
      <w:r w:rsidRPr="00102D16">
        <w:rPr>
          <w:rFonts w:ascii="Arial" w:eastAsia="宋体" w:hAnsi="Arial" w:cs="Arial"/>
          <w:color w:val="000066"/>
          <w:kern w:val="0"/>
          <w:sz w:val="18"/>
          <w:szCs w:val="27"/>
          <w:lang w:val="fr-FR"/>
        </w:rPr>
        <w:t>Les représentants des employeurs et des travailleurs dans ces commissions doivent être désignés en nombre égal, après consultation des organisations représentatives d’employeurs et de travailleurs, là où de telles organisations existent.</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 </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Art. 5 </w:t>
      </w:r>
      <w:r w:rsidRPr="00102D16">
        <w:rPr>
          <w:rFonts w:ascii="Arial" w:eastAsia="宋体" w:hAnsi="Arial" w:cs="Arial"/>
          <w:b/>
          <w:bCs/>
          <w:color w:val="000066"/>
          <w:kern w:val="0"/>
          <w:sz w:val="18"/>
          <w:lang w:val="fr-FR"/>
        </w:rPr>
        <w:t> </w:t>
      </w:r>
      <w:r w:rsidRPr="00102D16">
        <w:rPr>
          <w:rFonts w:ascii="Arial" w:eastAsia="宋体" w:hAnsi="Arial" w:cs="Arial"/>
          <w:b/>
          <w:bCs/>
          <w:color w:val="000066"/>
          <w:kern w:val="0"/>
          <w:sz w:val="18"/>
          <w:szCs w:val="27"/>
          <w:lang w:val="fr-FR"/>
        </w:rPr>
        <w:t>- </w:t>
      </w:r>
      <w:r w:rsidRPr="00102D16">
        <w:rPr>
          <w:rFonts w:ascii="Arial" w:eastAsia="宋体" w:hAnsi="Arial" w:cs="Arial"/>
          <w:b/>
          <w:bCs/>
          <w:color w:val="000066"/>
          <w:kern w:val="0"/>
          <w:sz w:val="18"/>
          <w:lang w:val="fr-FR"/>
        </w:rPr>
        <w:t> </w:t>
      </w:r>
      <w:r w:rsidRPr="00102D16">
        <w:rPr>
          <w:rFonts w:ascii="Arial" w:eastAsia="宋体" w:hAnsi="Arial" w:cs="Arial"/>
          <w:color w:val="000066"/>
          <w:kern w:val="0"/>
          <w:sz w:val="18"/>
          <w:szCs w:val="27"/>
          <w:lang w:val="fr-FR"/>
        </w:rPr>
        <w:t>La politique générale du service de l’emploi, lorsqu’il s’agit de diriger les travailleurs vers les emplois disponibles, doit être arrêtée après consultation de représentants des employeurs et des travailleurs par l’intermédiaire des commissions consultatives prévues à l’article 4.</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 </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Art. 6 </w:t>
      </w:r>
      <w:r w:rsidRPr="00102D16">
        <w:rPr>
          <w:rFonts w:ascii="Arial" w:eastAsia="宋体" w:hAnsi="Arial" w:cs="Arial"/>
          <w:b/>
          <w:bCs/>
          <w:color w:val="000066"/>
          <w:kern w:val="0"/>
          <w:sz w:val="18"/>
          <w:lang w:val="fr-FR"/>
        </w:rPr>
        <w:t> </w:t>
      </w:r>
      <w:r w:rsidRPr="00102D16">
        <w:rPr>
          <w:rFonts w:ascii="Arial" w:eastAsia="宋体" w:hAnsi="Arial" w:cs="Arial"/>
          <w:b/>
          <w:bCs/>
          <w:color w:val="000066"/>
          <w:kern w:val="0"/>
          <w:sz w:val="18"/>
          <w:szCs w:val="27"/>
          <w:lang w:val="fr-FR"/>
        </w:rPr>
        <w:t>-</w:t>
      </w:r>
      <w:r w:rsidRPr="00102D16">
        <w:rPr>
          <w:rFonts w:ascii="Arial" w:eastAsia="宋体" w:hAnsi="Arial" w:cs="Arial"/>
          <w:b/>
          <w:bCs/>
          <w:color w:val="000066"/>
          <w:kern w:val="0"/>
          <w:sz w:val="18"/>
          <w:lang w:val="fr-FR"/>
        </w:rPr>
        <w:t> </w:t>
      </w:r>
      <w:r w:rsidRPr="00102D16">
        <w:rPr>
          <w:rFonts w:ascii="Arial" w:eastAsia="宋体" w:hAnsi="Arial" w:cs="Arial"/>
          <w:color w:val="000066"/>
          <w:kern w:val="0"/>
          <w:sz w:val="18"/>
          <w:szCs w:val="27"/>
          <w:lang w:val="fr-FR"/>
        </w:rPr>
        <w:t> Le service de l'emploi doit être organisé de manière à assurer l’efficacité du recrutement et du placement des travailleurs ; à cette fin, il doit :</w:t>
      </w:r>
    </w:p>
    <w:p w:rsidR="00102D16" w:rsidRPr="00102D16" w:rsidRDefault="00102D16" w:rsidP="00102D16">
      <w:pPr>
        <w:widowControl/>
        <w:shd w:val="clear" w:color="auto" w:fill="FFFFFF"/>
        <w:ind w:left="567" w:hanging="283"/>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a.</w:t>
      </w:r>
      <w:r w:rsidRPr="00102D16">
        <w:rPr>
          <w:rFonts w:ascii="Arial" w:eastAsia="宋体" w:hAnsi="Arial" w:cs="Arial"/>
          <w:b/>
          <w:bCs/>
          <w:color w:val="000066"/>
          <w:kern w:val="0"/>
          <w:sz w:val="18"/>
          <w:lang w:val="fr-FR"/>
        </w:rPr>
        <w:t> </w:t>
      </w:r>
      <w:r w:rsidRPr="00102D16">
        <w:rPr>
          <w:rFonts w:ascii="Arial" w:eastAsia="宋体" w:hAnsi="Arial" w:cs="Arial"/>
          <w:color w:val="000066"/>
          <w:kern w:val="0"/>
          <w:sz w:val="18"/>
          <w:szCs w:val="27"/>
          <w:lang w:val="fr-FR"/>
        </w:rPr>
        <w:t>Aider les travailleurs à trouver un emploi convenable et les employeurs à recruter des travailleurs qui conviennent aux besoins des entreprises ; plus particulièrement, il doit, conformément aux règles formulées sur le plan national :</w:t>
      </w:r>
    </w:p>
    <w:p w:rsidR="00102D16" w:rsidRPr="00102D16" w:rsidRDefault="00102D16" w:rsidP="00102D16">
      <w:pPr>
        <w:widowControl/>
        <w:shd w:val="clear" w:color="auto" w:fill="FFFFFF"/>
        <w:ind w:left="644" w:hanging="360"/>
        <w:rPr>
          <w:rFonts w:ascii="Arial" w:eastAsia="宋体" w:hAnsi="Arial" w:cs="Arial"/>
          <w:color w:val="000066"/>
          <w:kern w:val="0"/>
          <w:sz w:val="18"/>
          <w:szCs w:val="27"/>
          <w:lang w:val="fr-FR"/>
        </w:rPr>
      </w:pPr>
      <w:r w:rsidRPr="00102D16">
        <w:rPr>
          <w:rFonts w:ascii="Arial" w:eastAsia="宋体" w:hAnsi="Arial" w:cs="Arial"/>
          <w:i/>
          <w:iCs/>
          <w:color w:val="000066"/>
          <w:kern w:val="0"/>
          <w:sz w:val="18"/>
          <w:szCs w:val="27"/>
          <w:lang w:val="fr-FR"/>
        </w:rPr>
        <w:t>i.</w:t>
      </w:r>
      <w:r w:rsidRPr="00102D16">
        <w:rPr>
          <w:rFonts w:ascii="Times New Roman" w:eastAsia="宋体" w:hAnsi="Times New Roman" w:cs="Times New Roman"/>
          <w:color w:val="000066"/>
          <w:kern w:val="0"/>
          <w:sz w:val="6"/>
          <w:szCs w:val="14"/>
          <w:lang w:val="fr-FR"/>
        </w:rPr>
        <w:t>          </w:t>
      </w:r>
      <w:r w:rsidRPr="00102D16">
        <w:rPr>
          <w:rFonts w:ascii="Times New Roman" w:eastAsia="宋体" w:hAnsi="Times New Roman" w:cs="Times New Roman"/>
          <w:color w:val="000066"/>
          <w:kern w:val="0"/>
          <w:sz w:val="6"/>
          <w:lang w:val="fr-FR"/>
        </w:rPr>
        <w:t> </w:t>
      </w:r>
      <w:r w:rsidRPr="00102D16">
        <w:rPr>
          <w:rFonts w:ascii="Arial" w:eastAsia="宋体" w:hAnsi="Arial" w:cs="Arial"/>
          <w:color w:val="000066"/>
          <w:kern w:val="0"/>
          <w:sz w:val="18"/>
          <w:szCs w:val="27"/>
          <w:lang w:val="fr-FR"/>
        </w:rPr>
        <w:t xml:space="preserve">Enregistrer les demandeurs d’emploi, prendre note de leurs qualifications professionnelles, de leurs expériences et de leurs goûts, les interroger aux fins de leur emploi, contrôler, si besoin est, </w:t>
      </w:r>
      <w:r w:rsidRPr="00102D16">
        <w:rPr>
          <w:rFonts w:ascii="Arial" w:eastAsia="宋体" w:hAnsi="Arial" w:cs="Arial"/>
          <w:color w:val="000066"/>
          <w:kern w:val="0"/>
          <w:sz w:val="18"/>
          <w:szCs w:val="27"/>
          <w:lang w:val="fr-FR"/>
        </w:rPr>
        <w:lastRenderedPageBreak/>
        <w:t>leurs aptitudes physiques et professionnelles, et les aider à obtenir, lorsqu’il y a lieu, une orientation, une formation ou une réadaptation professionnelle ;</w:t>
      </w:r>
    </w:p>
    <w:p w:rsidR="00102D16" w:rsidRPr="00102D16" w:rsidRDefault="00102D16" w:rsidP="00102D16">
      <w:pPr>
        <w:widowControl/>
        <w:shd w:val="clear" w:color="auto" w:fill="FFFFFF"/>
        <w:ind w:left="644" w:hanging="360"/>
        <w:rPr>
          <w:rFonts w:ascii="Arial" w:eastAsia="宋体" w:hAnsi="Arial" w:cs="Arial"/>
          <w:color w:val="000066"/>
          <w:kern w:val="0"/>
          <w:sz w:val="18"/>
          <w:szCs w:val="27"/>
          <w:lang w:val="fr-FR"/>
        </w:rPr>
      </w:pPr>
      <w:r w:rsidRPr="00102D16">
        <w:rPr>
          <w:rFonts w:ascii="Arial" w:eastAsia="宋体" w:hAnsi="Arial" w:cs="Arial"/>
          <w:i/>
          <w:iCs/>
          <w:color w:val="000066"/>
          <w:kern w:val="0"/>
          <w:sz w:val="18"/>
          <w:szCs w:val="27"/>
          <w:lang w:val="fr-FR"/>
        </w:rPr>
        <w:t>ii.</w:t>
      </w:r>
      <w:r w:rsidRPr="00102D16">
        <w:rPr>
          <w:rFonts w:ascii="Times New Roman" w:eastAsia="宋体" w:hAnsi="Times New Roman" w:cs="Times New Roman"/>
          <w:color w:val="000066"/>
          <w:kern w:val="0"/>
          <w:sz w:val="6"/>
          <w:szCs w:val="14"/>
          <w:lang w:val="fr-FR"/>
        </w:rPr>
        <w:t>        </w:t>
      </w:r>
      <w:r w:rsidRPr="00102D16">
        <w:rPr>
          <w:rFonts w:ascii="Times New Roman" w:eastAsia="宋体" w:hAnsi="Times New Roman" w:cs="Times New Roman"/>
          <w:color w:val="000066"/>
          <w:kern w:val="0"/>
          <w:sz w:val="6"/>
          <w:lang w:val="fr-FR"/>
        </w:rPr>
        <w:t> </w:t>
      </w:r>
      <w:r w:rsidRPr="00102D16">
        <w:rPr>
          <w:rFonts w:ascii="Arial" w:eastAsia="宋体" w:hAnsi="Arial" w:cs="Arial"/>
          <w:color w:val="000066"/>
          <w:kern w:val="0"/>
          <w:sz w:val="18"/>
          <w:szCs w:val="27"/>
          <w:lang w:val="fr-FR"/>
        </w:rPr>
        <w:t>Obtenir des employeurs des informations précises sur les emplois vacants notifiés par eux au service, et sur les conditions que doivent remplir les travailleurs qu’ils recherchent pour occuper ces emplois ;</w:t>
      </w:r>
    </w:p>
    <w:p w:rsidR="00102D16" w:rsidRPr="00102D16" w:rsidRDefault="00102D16" w:rsidP="00102D16">
      <w:pPr>
        <w:widowControl/>
        <w:shd w:val="clear" w:color="auto" w:fill="FFFFFF"/>
        <w:ind w:left="644" w:hanging="360"/>
        <w:rPr>
          <w:rFonts w:ascii="Arial" w:eastAsia="宋体" w:hAnsi="Arial" w:cs="Arial"/>
          <w:color w:val="000066"/>
          <w:kern w:val="0"/>
          <w:sz w:val="18"/>
          <w:szCs w:val="27"/>
          <w:lang w:val="fr-FR"/>
        </w:rPr>
      </w:pPr>
      <w:r w:rsidRPr="00102D16">
        <w:rPr>
          <w:rFonts w:ascii="Arial" w:eastAsia="宋体" w:hAnsi="Arial" w:cs="Arial"/>
          <w:i/>
          <w:iCs/>
          <w:color w:val="000066"/>
          <w:kern w:val="0"/>
          <w:sz w:val="18"/>
          <w:szCs w:val="27"/>
          <w:lang w:val="fr-FR"/>
        </w:rPr>
        <w:t>iii.</w:t>
      </w:r>
      <w:r w:rsidRPr="00102D16">
        <w:rPr>
          <w:rFonts w:ascii="Times New Roman" w:eastAsia="宋体" w:hAnsi="Times New Roman" w:cs="Times New Roman"/>
          <w:color w:val="000066"/>
          <w:kern w:val="0"/>
          <w:sz w:val="6"/>
          <w:szCs w:val="14"/>
          <w:lang w:val="fr-FR"/>
        </w:rPr>
        <w:t>      </w:t>
      </w:r>
      <w:r w:rsidRPr="00102D16">
        <w:rPr>
          <w:rFonts w:ascii="Times New Roman" w:eastAsia="宋体" w:hAnsi="Times New Roman" w:cs="Times New Roman"/>
          <w:color w:val="000066"/>
          <w:kern w:val="0"/>
          <w:sz w:val="6"/>
          <w:lang w:val="fr-FR"/>
        </w:rPr>
        <w:t> </w:t>
      </w:r>
      <w:r w:rsidRPr="00102D16">
        <w:rPr>
          <w:rFonts w:ascii="Arial" w:eastAsia="宋体" w:hAnsi="Arial" w:cs="Arial"/>
          <w:color w:val="000066"/>
          <w:kern w:val="0"/>
          <w:sz w:val="18"/>
          <w:szCs w:val="27"/>
          <w:lang w:val="fr-FR"/>
        </w:rPr>
        <w:t>Diriger vers les emplois vacants les candidats possédant les aptitudes professionnelles et physiques requises ;</w:t>
      </w:r>
    </w:p>
    <w:p w:rsidR="00102D16" w:rsidRPr="00102D16" w:rsidRDefault="00102D16" w:rsidP="00102D16">
      <w:pPr>
        <w:widowControl/>
        <w:shd w:val="clear" w:color="auto" w:fill="FFFFFF"/>
        <w:ind w:left="644" w:hanging="360"/>
        <w:rPr>
          <w:rFonts w:ascii="Arial" w:eastAsia="宋体" w:hAnsi="Arial" w:cs="Arial"/>
          <w:color w:val="000066"/>
          <w:kern w:val="0"/>
          <w:sz w:val="18"/>
          <w:szCs w:val="27"/>
          <w:lang w:val="fr-FR"/>
        </w:rPr>
      </w:pPr>
      <w:r w:rsidRPr="00102D16">
        <w:rPr>
          <w:rFonts w:ascii="Arial" w:eastAsia="宋体" w:hAnsi="Arial" w:cs="Arial"/>
          <w:i/>
          <w:iCs/>
          <w:color w:val="000066"/>
          <w:kern w:val="0"/>
          <w:sz w:val="18"/>
          <w:szCs w:val="27"/>
          <w:lang w:val="fr-FR"/>
        </w:rPr>
        <w:t>iv.</w:t>
      </w:r>
      <w:r w:rsidRPr="00102D16">
        <w:rPr>
          <w:rFonts w:ascii="Times New Roman" w:eastAsia="宋体" w:hAnsi="Times New Roman" w:cs="Times New Roman"/>
          <w:color w:val="000066"/>
          <w:kern w:val="0"/>
          <w:sz w:val="6"/>
          <w:szCs w:val="14"/>
          <w:lang w:val="fr-FR"/>
        </w:rPr>
        <w:t>      </w:t>
      </w:r>
      <w:r w:rsidRPr="00102D16">
        <w:rPr>
          <w:rFonts w:ascii="Times New Roman" w:eastAsia="宋体" w:hAnsi="Times New Roman" w:cs="Times New Roman"/>
          <w:color w:val="000066"/>
          <w:kern w:val="0"/>
          <w:sz w:val="6"/>
          <w:lang w:val="fr-FR"/>
        </w:rPr>
        <w:t> </w:t>
      </w:r>
      <w:r w:rsidRPr="00102D16">
        <w:rPr>
          <w:rFonts w:ascii="Arial" w:eastAsia="宋体" w:hAnsi="Arial" w:cs="Arial"/>
          <w:color w:val="000066"/>
          <w:kern w:val="0"/>
          <w:sz w:val="18"/>
          <w:szCs w:val="27"/>
          <w:lang w:val="fr-FR"/>
        </w:rPr>
        <w:t>Organiser la compensation des offres et demandes d’emploi d’un bureau à un autre, lorsque le bureau consulté en premier lieu n’est pas en mesure de placer convenablement les candidats ou de pourvoir convenablement aux emplois vacants, ou lorsque d’autres circonstances le justifient ;</w:t>
      </w:r>
    </w:p>
    <w:p w:rsidR="00102D16" w:rsidRPr="00102D16" w:rsidRDefault="00102D16" w:rsidP="00102D16">
      <w:pPr>
        <w:widowControl/>
        <w:shd w:val="clear" w:color="auto" w:fill="FFFFFF"/>
        <w:ind w:left="567" w:hanging="283"/>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b.</w:t>
      </w:r>
      <w:r w:rsidRPr="00102D16">
        <w:rPr>
          <w:rFonts w:ascii="Arial" w:eastAsia="宋体" w:hAnsi="Arial" w:cs="Arial"/>
          <w:color w:val="000066"/>
          <w:kern w:val="0"/>
          <w:sz w:val="18"/>
          <w:lang w:val="fr-FR"/>
        </w:rPr>
        <w:t> </w:t>
      </w:r>
      <w:r w:rsidRPr="00102D16">
        <w:rPr>
          <w:rFonts w:ascii="Arial" w:eastAsia="宋体" w:hAnsi="Arial" w:cs="Arial"/>
          <w:color w:val="000066"/>
          <w:kern w:val="0"/>
          <w:sz w:val="18"/>
          <w:szCs w:val="27"/>
          <w:lang w:val="fr-FR"/>
        </w:rPr>
        <w:t>Prendre des mesures appropriées pour :</w:t>
      </w:r>
    </w:p>
    <w:p w:rsidR="00102D16" w:rsidRPr="00102D16" w:rsidRDefault="00102D16" w:rsidP="00102D16">
      <w:pPr>
        <w:widowControl/>
        <w:shd w:val="clear" w:color="auto" w:fill="FFFFFF"/>
        <w:ind w:left="567" w:hanging="283"/>
        <w:rPr>
          <w:rFonts w:ascii="Arial" w:eastAsia="宋体" w:hAnsi="Arial" w:cs="Arial"/>
          <w:color w:val="000066"/>
          <w:kern w:val="0"/>
          <w:sz w:val="18"/>
          <w:szCs w:val="27"/>
          <w:lang w:val="fr-FR"/>
        </w:rPr>
      </w:pPr>
      <w:r w:rsidRPr="00102D16">
        <w:rPr>
          <w:rFonts w:ascii="Arial" w:eastAsia="宋体" w:hAnsi="Arial" w:cs="Arial"/>
          <w:i/>
          <w:iCs/>
          <w:color w:val="000066"/>
          <w:kern w:val="0"/>
          <w:sz w:val="18"/>
          <w:szCs w:val="27"/>
          <w:lang w:val="fr-FR"/>
        </w:rPr>
        <w:t>i.</w:t>
      </w:r>
      <w:r w:rsidRPr="00102D16">
        <w:rPr>
          <w:rFonts w:ascii="Times New Roman" w:eastAsia="宋体" w:hAnsi="Times New Roman" w:cs="Times New Roman"/>
          <w:color w:val="000066"/>
          <w:kern w:val="0"/>
          <w:sz w:val="6"/>
          <w:szCs w:val="14"/>
          <w:lang w:val="fr-FR"/>
        </w:rPr>
        <w:t>                   </w:t>
      </w:r>
      <w:r w:rsidRPr="00102D16">
        <w:rPr>
          <w:rFonts w:ascii="Times New Roman" w:eastAsia="宋体" w:hAnsi="Times New Roman" w:cs="Times New Roman"/>
          <w:color w:val="000066"/>
          <w:kern w:val="0"/>
          <w:sz w:val="6"/>
          <w:lang w:val="fr-FR"/>
        </w:rPr>
        <w:t> </w:t>
      </w:r>
      <w:r w:rsidRPr="00102D16">
        <w:rPr>
          <w:rFonts w:ascii="Arial" w:eastAsia="宋体" w:hAnsi="Arial" w:cs="Arial"/>
          <w:color w:val="000066"/>
          <w:kern w:val="0"/>
          <w:sz w:val="18"/>
          <w:szCs w:val="27"/>
          <w:lang w:val="fr-FR"/>
        </w:rPr>
        <w:t>Faciliter la mobilité professionnelle en vue d’ajuster l’offre de main d’œuvre aux possibilités d’emploi dans les diverses professions ;</w:t>
      </w:r>
    </w:p>
    <w:p w:rsidR="00102D16" w:rsidRPr="00102D16" w:rsidRDefault="00102D16" w:rsidP="00102D16">
      <w:pPr>
        <w:widowControl/>
        <w:shd w:val="clear" w:color="auto" w:fill="FFFFFF"/>
        <w:ind w:left="567" w:hanging="283"/>
        <w:rPr>
          <w:rFonts w:ascii="Arial" w:eastAsia="宋体" w:hAnsi="Arial" w:cs="Arial"/>
          <w:color w:val="000066"/>
          <w:kern w:val="0"/>
          <w:sz w:val="18"/>
          <w:szCs w:val="27"/>
          <w:lang w:val="fr-FR"/>
        </w:rPr>
      </w:pPr>
      <w:r w:rsidRPr="00102D16">
        <w:rPr>
          <w:rFonts w:ascii="Arial" w:eastAsia="宋体" w:hAnsi="Arial" w:cs="Arial"/>
          <w:i/>
          <w:iCs/>
          <w:color w:val="000066"/>
          <w:kern w:val="0"/>
          <w:sz w:val="18"/>
          <w:szCs w:val="27"/>
          <w:lang w:val="fr-FR"/>
        </w:rPr>
        <w:t>ii.</w:t>
      </w:r>
      <w:r w:rsidRPr="00102D16">
        <w:rPr>
          <w:rFonts w:ascii="Times New Roman" w:eastAsia="宋体" w:hAnsi="Times New Roman" w:cs="Times New Roman"/>
          <w:color w:val="000066"/>
          <w:kern w:val="0"/>
          <w:sz w:val="6"/>
          <w:szCs w:val="14"/>
          <w:lang w:val="fr-FR"/>
        </w:rPr>
        <w:t>                 </w:t>
      </w:r>
      <w:r w:rsidRPr="00102D16">
        <w:rPr>
          <w:rFonts w:ascii="Times New Roman" w:eastAsia="宋体" w:hAnsi="Times New Roman" w:cs="Times New Roman"/>
          <w:color w:val="000066"/>
          <w:kern w:val="0"/>
          <w:sz w:val="6"/>
          <w:lang w:val="fr-FR"/>
        </w:rPr>
        <w:t> </w:t>
      </w:r>
      <w:r w:rsidRPr="00102D16">
        <w:rPr>
          <w:rFonts w:ascii="Arial" w:eastAsia="宋体" w:hAnsi="Arial" w:cs="Arial"/>
          <w:color w:val="000066"/>
          <w:kern w:val="0"/>
          <w:sz w:val="18"/>
          <w:szCs w:val="27"/>
          <w:lang w:val="fr-FR"/>
        </w:rPr>
        <w:t>Faciliter la mobilité géographique en vue d’aider au déplacement de travailleurs vers les régions offrants des possibilités d’emploi convenables ;</w:t>
      </w:r>
    </w:p>
    <w:p w:rsidR="00102D16" w:rsidRPr="00102D16" w:rsidRDefault="00102D16" w:rsidP="00102D16">
      <w:pPr>
        <w:widowControl/>
        <w:shd w:val="clear" w:color="auto" w:fill="FFFFFF"/>
        <w:ind w:left="567" w:hanging="283"/>
        <w:rPr>
          <w:rFonts w:ascii="Arial" w:eastAsia="宋体" w:hAnsi="Arial" w:cs="Arial"/>
          <w:color w:val="000066"/>
          <w:kern w:val="0"/>
          <w:sz w:val="18"/>
          <w:szCs w:val="27"/>
          <w:lang w:val="fr-FR"/>
        </w:rPr>
      </w:pPr>
      <w:r w:rsidRPr="00102D16">
        <w:rPr>
          <w:rFonts w:ascii="Arial" w:eastAsia="宋体" w:hAnsi="Arial" w:cs="Arial"/>
          <w:i/>
          <w:iCs/>
          <w:color w:val="000066"/>
          <w:kern w:val="0"/>
          <w:sz w:val="18"/>
          <w:szCs w:val="27"/>
          <w:lang w:val="fr-FR"/>
        </w:rPr>
        <w:t>iii.</w:t>
      </w:r>
      <w:r w:rsidRPr="00102D16">
        <w:rPr>
          <w:rFonts w:ascii="Times New Roman" w:eastAsia="宋体" w:hAnsi="Times New Roman" w:cs="Times New Roman"/>
          <w:color w:val="000066"/>
          <w:kern w:val="0"/>
          <w:sz w:val="6"/>
          <w:szCs w:val="14"/>
          <w:lang w:val="fr-FR"/>
        </w:rPr>
        <w:t>               </w:t>
      </w:r>
      <w:r w:rsidRPr="00102D16">
        <w:rPr>
          <w:rFonts w:ascii="Times New Roman" w:eastAsia="宋体" w:hAnsi="Times New Roman" w:cs="Times New Roman"/>
          <w:color w:val="000066"/>
          <w:kern w:val="0"/>
          <w:sz w:val="6"/>
          <w:lang w:val="fr-FR"/>
        </w:rPr>
        <w:t> </w:t>
      </w:r>
      <w:r w:rsidRPr="00102D16">
        <w:rPr>
          <w:rFonts w:ascii="Arial" w:eastAsia="宋体" w:hAnsi="Arial" w:cs="Arial"/>
          <w:color w:val="000066"/>
          <w:kern w:val="0"/>
          <w:sz w:val="18"/>
          <w:szCs w:val="27"/>
          <w:lang w:val="fr-FR"/>
        </w:rPr>
        <w:t>Faciliter les transferts temporaires de travailleurs d’une région à une autre, en vue de pallier un déséquilibre local et momentané entre l’offre et la demande de main d’œuvre ;</w:t>
      </w:r>
    </w:p>
    <w:p w:rsidR="00102D16" w:rsidRPr="00102D16" w:rsidRDefault="00102D16" w:rsidP="00102D16">
      <w:pPr>
        <w:widowControl/>
        <w:shd w:val="clear" w:color="auto" w:fill="FFFFFF"/>
        <w:ind w:left="567" w:hanging="283"/>
        <w:rPr>
          <w:rFonts w:ascii="Arial" w:eastAsia="宋体" w:hAnsi="Arial" w:cs="Arial"/>
          <w:color w:val="000066"/>
          <w:kern w:val="0"/>
          <w:sz w:val="18"/>
          <w:szCs w:val="27"/>
          <w:lang w:val="fr-FR"/>
        </w:rPr>
      </w:pPr>
      <w:r w:rsidRPr="00102D16">
        <w:rPr>
          <w:rFonts w:ascii="Arial" w:eastAsia="宋体" w:hAnsi="Arial" w:cs="Arial"/>
          <w:i/>
          <w:iCs/>
          <w:color w:val="000066"/>
          <w:kern w:val="0"/>
          <w:sz w:val="18"/>
          <w:szCs w:val="27"/>
          <w:lang w:val="fr-FR"/>
        </w:rPr>
        <w:t>iv.</w:t>
      </w:r>
      <w:r w:rsidRPr="00102D16">
        <w:rPr>
          <w:rFonts w:ascii="Times New Roman" w:eastAsia="宋体" w:hAnsi="Times New Roman" w:cs="Times New Roman"/>
          <w:color w:val="000066"/>
          <w:kern w:val="0"/>
          <w:sz w:val="6"/>
          <w:szCs w:val="14"/>
          <w:lang w:val="fr-FR"/>
        </w:rPr>
        <w:t>               </w:t>
      </w:r>
      <w:r w:rsidRPr="00102D16">
        <w:rPr>
          <w:rFonts w:ascii="Times New Roman" w:eastAsia="宋体" w:hAnsi="Times New Roman" w:cs="Times New Roman"/>
          <w:color w:val="000066"/>
          <w:kern w:val="0"/>
          <w:sz w:val="6"/>
          <w:lang w:val="fr-FR"/>
        </w:rPr>
        <w:t> </w:t>
      </w:r>
      <w:r w:rsidRPr="00102D16">
        <w:rPr>
          <w:rFonts w:ascii="Arial" w:eastAsia="宋体" w:hAnsi="Arial" w:cs="Arial"/>
          <w:color w:val="000066"/>
          <w:kern w:val="0"/>
          <w:sz w:val="18"/>
          <w:szCs w:val="27"/>
          <w:lang w:val="fr-FR"/>
        </w:rPr>
        <w:t>Faciliter d’un pays à un autre tels déplacements de travailleurs qui auraient été agrées par les Gouvernements intéressés ;</w:t>
      </w:r>
    </w:p>
    <w:p w:rsidR="00102D16" w:rsidRPr="00102D16" w:rsidRDefault="00102D16" w:rsidP="00102D16">
      <w:pPr>
        <w:widowControl/>
        <w:shd w:val="clear" w:color="auto" w:fill="FFFFFF"/>
        <w:ind w:left="567" w:hanging="283"/>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c.</w:t>
      </w:r>
      <w:r w:rsidRPr="00102D16">
        <w:rPr>
          <w:rFonts w:ascii="Arial" w:eastAsia="宋体" w:hAnsi="Arial" w:cs="Arial"/>
          <w:b/>
          <w:bCs/>
          <w:color w:val="000066"/>
          <w:kern w:val="0"/>
          <w:sz w:val="18"/>
          <w:lang w:val="fr-FR"/>
        </w:rPr>
        <w:t> </w:t>
      </w:r>
      <w:r w:rsidRPr="00102D16">
        <w:rPr>
          <w:rFonts w:ascii="Arial" w:eastAsia="宋体" w:hAnsi="Arial" w:cs="Arial"/>
          <w:color w:val="000066"/>
          <w:kern w:val="0"/>
          <w:sz w:val="18"/>
          <w:szCs w:val="27"/>
          <w:lang w:val="fr-FR"/>
        </w:rPr>
        <w:t>Recueillir et analyser, en collaboration, s’il y a lieu, avec d’autres autorités ainsi qu’avec les employeurs et les syndicats, toutes les informations dont on dispose sur la situation du marché de l'emploi et son évolution probable, à la fois dans l’ensemble du pays et dans les différentes industries, professions ou régions, et mettre systématiquement et rapidement ces informations à la disposition des autorités publiques, des organisations d’employeurs et de travailleurs intéressés ainsi que du public ;</w:t>
      </w:r>
    </w:p>
    <w:p w:rsidR="00102D16" w:rsidRPr="00102D16" w:rsidRDefault="00102D16" w:rsidP="00102D16">
      <w:pPr>
        <w:widowControl/>
        <w:shd w:val="clear" w:color="auto" w:fill="FFFFFF"/>
        <w:ind w:left="567" w:hanging="283"/>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d.</w:t>
      </w:r>
      <w:r w:rsidRPr="00102D16">
        <w:rPr>
          <w:rFonts w:ascii="Arial" w:eastAsia="宋体" w:hAnsi="Arial" w:cs="Arial"/>
          <w:color w:val="000066"/>
          <w:kern w:val="0"/>
          <w:sz w:val="18"/>
          <w:lang w:val="fr-FR"/>
        </w:rPr>
        <w:t> </w:t>
      </w:r>
      <w:r w:rsidRPr="00102D16">
        <w:rPr>
          <w:rFonts w:ascii="Arial" w:eastAsia="宋体" w:hAnsi="Arial" w:cs="Arial"/>
          <w:color w:val="000066"/>
          <w:kern w:val="0"/>
          <w:sz w:val="18"/>
          <w:szCs w:val="27"/>
          <w:lang w:val="fr-FR"/>
        </w:rPr>
        <w:t>Collaborer à l’administration de l’assurance-chômage et de l’assis-tance-chômage et à l’application d’autres mesures destinées à venir en aide aux chômeurs ;</w:t>
      </w:r>
    </w:p>
    <w:p w:rsidR="00102D16" w:rsidRPr="00102D16" w:rsidRDefault="00102D16" w:rsidP="00102D16">
      <w:pPr>
        <w:widowControl/>
        <w:shd w:val="clear" w:color="auto" w:fill="FFFFFF"/>
        <w:ind w:left="567" w:hanging="283"/>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e.</w:t>
      </w:r>
      <w:r w:rsidRPr="00102D16">
        <w:rPr>
          <w:rFonts w:ascii="Arial" w:eastAsia="宋体" w:hAnsi="Arial" w:cs="Arial"/>
          <w:color w:val="000066"/>
          <w:kern w:val="0"/>
          <w:sz w:val="18"/>
          <w:szCs w:val="27"/>
          <w:lang w:val="fr-FR"/>
        </w:rPr>
        <w:t> </w:t>
      </w:r>
      <w:r w:rsidRPr="00102D16">
        <w:rPr>
          <w:rFonts w:ascii="Arial" w:eastAsia="宋体" w:hAnsi="Arial" w:cs="Arial"/>
          <w:color w:val="000066"/>
          <w:kern w:val="0"/>
          <w:sz w:val="18"/>
          <w:lang w:val="fr-FR"/>
        </w:rPr>
        <w:t> </w:t>
      </w:r>
      <w:r w:rsidRPr="00102D16">
        <w:rPr>
          <w:rFonts w:ascii="Arial" w:eastAsia="宋体" w:hAnsi="Arial" w:cs="Arial"/>
          <w:color w:val="000066"/>
          <w:kern w:val="0"/>
          <w:sz w:val="18"/>
          <w:szCs w:val="27"/>
          <w:lang w:val="fr-FR"/>
        </w:rPr>
        <w:t>Aider, autant qu’il est nécessaire, d’autres organismes publics ou privés dans l’élaboration de plans sociaux et économiques de nature à influencer la situation de l’emploi.</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 </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Art. 7 </w:t>
      </w:r>
      <w:r w:rsidRPr="00102D16">
        <w:rPr>
          <w:rFonts w:ascii="Arial" w:eastAsia="宋体" w:hAnsi="Arial" w:cs="Arial"/>
          <w:b/>
          <w:bCs/>
          <w:color w:val="000066"/>
          <w:kern w:val="0"/>
          <w:sz w:val="18"/>
          <w:lang w:val="fr-FR"/>
        </w:rPr>
        <w:t> </w:t>
      </w:r>
      <w:r w:rsidRPr="00102D16">
        <w:rPr>
          <w:rFonts w:ascii="Arial" w:eastAsia="宋体" w:hAnsi="Arial" w:cs="Arial"/>
          <w:b/>
          <w:bCs/>
          <w:color w:val="000066"/>
          <w:kern w:val="0"/>
          <w:sz w:val="18"/>
          <w:szCs w:val="27"/>
          <w:lang w:val="fr-FR"/>
        </w:rPr>
        <w:t>-</w:t>
      </w:r>
      <w:r w:rsidRPr="00102D16">
        <w:rPr>
          <w:rFonts w:ascii="Arial" w:eastAsia="宋体" w:hAnsi="Arial" w:cs="Arial"/>
          <w:b/>
          <w:bCs/>
          <w:color w:val="000066"/>
          <w:kern w:val="0"/>
          <w:sz w:val="18"/>
          <w:lang w:val="fr-FR"/>
        </w:rPr>
        <w:t> </w:t>
      </w:r>
      <w:r w:rsidRPr="00102D16">
        <w:rPr>
          <w:rFonts w:ascii="Arial" w:eastAsia="宋体" w:hAnsi="Arial" w:cs="Arial"/>
          <w:color w:val="000066"/>
          <w:kern w:val="0"/>
          <w:sz w:val="18"/>
          <w:szCs w:val="27"/>
          <w:lang w:val="fr-FR"/>
        </w:rPr>
        <w:t> Des mesures doivent être prises pour :</w:t>
      </w:r>
    </w:p>
    <w:p w:rsidR="00102D16" w:rsidRPr="00102D16" w:rsidRDefault="00102D16" w:rsidP="00102D16">
      <w:pPr>
        <w:widowControl/>
        <w:shd w:val="clear" w:color="auto" w:fill="FFFFFF"/>
        <w:ind w:left="567" w:hanging="283"/>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a.</w:t>
      </w:r>
      <w:r w:rsidRPr="00102D16">
        <w:rPr>
          <w:rFonts w:ascii="Arial" w:eastAsia="宋体" w:hAnsi="Arial" w:cs="Arial"/>
          <w:color w:val="000066"/>
          <w:kern w:val="0"/>
          <w:sz w:val="18"/>
          <w:szCs w:val="27"/>
          <w:lang w:val="fr-FR"/>
        </w:rPr>
        <w:t> </w:t>
      </w:r>
      <w:r w:rsidRPr="00102D16">
        <w:rPr>
          <w:rFonts w:ascii="Arial" w:eastAsia="宋体" w:hAnsi="Arial" w:cs="Arial"/>
          <w:color w:val="000066"/>
          <w:kern w:val="0"/>
          <w:sz w:val="18"/>
          <w:lang w:val="fr-FR"/>
        </w:rPr>
        <w:t> </w:t>
      </w:r>
      <w:r w:rsidRPr="00102D16">
        <w:rPr>
          <w:rFonts w:ascii="Arial" w:eastAsia="宋体" w:hAnsi="Arial" w:cs="Arial"/>
          <w:color w:val="000066"/>
          <w:kern w:val="0"/>
          <w:sz w:val="18"/>
          <w:szCs w:val="27"/>
          <w:lang w:val="fr-FR"/>
        </w:rPr>
        <w:t>Faciliter, au sein des différents bureaux de l'emploi, la spécialisation par professions et par industries, telles que l’agriculture ou toutes autres branches d’activité où cette spécialisation peut être utile ;</w:t>
      </w:r>
    </w:p>
    <w:p w:rsidR="00102D16" w:rsidRPr="00102D16" w:rsidRDefault="00102D16" w:rsidP="00102D16">
      <w:pPr>
        <w:widowControl/>
        <w:shd w:val="clear" w:color="auto" w:fill="FFFFFF"/>
        <w:ind w:left="567" w:hanging="283"/>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b.</w:t>
      </w:r>
      <w:r w:rsidRPr="00102D16">
        <w:rPr>
          <w:rFonts w:ascii="Arial" w:eastAsia="宋体" w:hAnsi="Arial" w:cs="Arial"/>
          <w:color w:val="000066"/>
          <w:kern w:val="0"/>
          <w:sz w:val="18"/>
          <w:lang w:val="fr-FR"/>
        </w:rPr>
        <w:t> </w:t>
      </w:r>
      <w:r w:rsidRPr="00102D16">
        <w:rPr>
          <w:rFonts w:ascii="Arial" w:eastAsia="宋体" w:hAnsi="Arial" w:cs="Arial"/>
          <w:color w:val="000066"/>
          <w:kern w:val="0"/>
          <w:sz w:val="18"/>
          <w:szCs w:val="27"/>
          <w:lang w:val="fr-FR"/>
        </w:rPr>
        <w:t>Répondre de façon satisfaisante aux besoins de catégories parti-</w:t>
      </w:r>
      <w:r w:rsidRPr="00102D16">
        <w:rPr>
          <w:rFonts w:ascii="Arial" w:eastAsia="宋体" w:hAnsi="Arial" w:cs="Arial"/>
          <w:color w:val="000066"/>
          <w:kern w:val="0"/>
          <w:sz w:val="18"/>
          <w:szCs w:val="27"/>
          <w:lang w:val="fr-FR"/>
        </w:rPr>
        <w:br/>
        <w:t>culières de demandeurs d’emploi, tels que les invalides.</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 </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Art. 8 </w:t>
      </w:r>
      <w:r w:rsidRPr="00102D16">
        <w:rPr>
          <w:rFonts w:ascii="Arial" w:eastAsia="宋体" w:hAnsi="Arial" w:cs="Arial"/>
          <w:b/>
          <w:bCs/>
          <w:color w:val="000066"/>
          <w:kern w:val="0"/>
          <w:sz w:val="18"/>
          <w:lang w:val="fr-FR"/>
        </w:rPr>
        <w:t> </w:t>
      </w:r>
      <w:r w:rsidRPr="00102D16">
        <w:rPr>
          <w:rFonts w:ascii="Arial" w:eastAsia="宋体" w:hAnsi="Arial" w:cs="Arial"/>
          <w:b/>
          <w:bCs/>
          <w:color w:val="000066"/>
          <w:kern w:val="0"/>
          <w:sz w:val="18"/>
          <w:szCs w:val="27"/>
          <w:lang w:val="fr-FR"/>
        </w:rPr>
        <w:t>-</w:t>
      </w:r>
      <w:r w:rsidRPr="00102D16">
        <w:rPr>
          <w:rFonts w:ascii="Arial" w:eastAsia="宋体" w:hAnsi="Arial" w:cs="Arial"/>
          <w:b/>
          <w:bCs/>
          <w:color w:val="000066"/>
          <w:kern w:val="0"/>
          <w:sz w:val="18"/>
          <w:lang w:val="fr-FR"/>
        </w:rPr>
        <w:t> </w:t>
      </w:r>
      <w:r w:rsidRPr="00102D16">
        <w:rPr>
          <w:rFonts w:ascii="Arial" w:eastAsia="宋体" w:hAnsi="Arial" w:cs="Arial"/>
          <w:color w:val="000066"/>
          <w:kern w:val="0"/>
          <w:sz w:val="18"/>
          <w:szCs w:val="27"/>
          <w:lang w:val="fr-FR"/>
        </w:rPr>
        <w:t> Des mesures spéciales visant les adolescents doivent être prises et développées dans le cadre des services de l'emploi et de l’orientation professionnelle.</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 </w:t>
      </w:r>
    </w:p>
    <w:p w:rsidR="00102D16" w:rsidRPr="00102D16" w:rsidRDefault="00102D16" w:rsidP="00102D16">
      <w:pPr>
        <w:widowControl/>
        <w:shd w:val="clear" w:color="auto" w:fill="FFFFFF"/>
        <w:outlineLvl w:val="0"/>
        <w:rPr>
          <w:rFonts w:ascii="Arial" w:eastAsia="宋体" w:hAnsi="Arial" w:cs="Arial"/>
          <w:color w:val="663399"/>
          <w:kern w:val="36"/>
          <w:sz w:val="28"/>
          <w:szCs w:val="48"/>
          <w:lang w:val="fr-FR"/>
        </w:rPr>
      </w:pPr>
      <w:r w:rsidRPr="00102D16">
        <w:rPr>
          <w:rFonts w:ascii="Arial" w:eastAsia="宋体" w:hAnsi="Arial" w:cs="Arial"/>
          <w:color w:val="663399"/>
          <w:kern w:val="36"/>
          <w:sz w:val="16"/>
          <w:szCs w:val="24"/>
          <w:lang w:val="fr-FR"/>
        </w:rPr>
        <w:t>Art. 9 </w:t>
      </w:r>
      <w:r w:rsidRPr="00102D16">
        <w:rPr>
          <w:rFonts w:ascii="Arial" w:eastAsia="宋体" w:hAnsi="Arial" w:cs="Arial"/>
          <w:color w:val="663399"/>
          <w:kern w:val="36"/>
          <w:sz w:val="16"/>
          <w:lang w:val="fr-FR"/>
        </w:rPr>
        <w:t> </w:t>
      </w:r>
      <w:r w:rsidRPr="00102D16">
        <w:rPr>
          <w:rFonts w:ascii="Arial" w:eastAsia="宋体" w:hAnsi="Arial" w:cs="Arial"/>
          <w:color w:val="663399"/>
          <w:kern w:val="36"/>
          <w:sz w:val="16"/>
          <w:szCs w:val="24"/>
          <w:lang w:val="fr-FR"/>
        </w:rPr>
        <w:t>- </w:t>
      </w:r>
      <w:r w:rsidRPr="00102D16">
        <w:rPr>
          <w:rFonts w:ascii="Arial" w:eastAsia="宋体" w:hAnsi="Arial" w:cs="Arial"/>
          <w:color w:val="663399"/>
          <w:kern w:val="36"/>
          <w:sz w:val="16"/>
          <w:lang w:val="fr-FR"/>
        </w:rPr>
        <w:t> </w:t>
      </w:r>
      <w:r w:rsidRPr="00102D16">
        <w:rPr>
          <w:rFonts w:ascii="Arial" w:eastAsia="宋体" w:hAnsi="Arial" w:cs="Arial"/>
          <w:color w:val="663399"/>
          <w:kern w:val="36"/>
          <w:sz w:val="16"/>
          <w:szCs w:val="24"/>
          <w:lang w:val="fr-FR"/>
        </w:rPr>
        <w:t>1°</w:t>
      </w:r>
      <w:r w:rsidRPr="00102D16">
        <w:rPr>
          <w:rFonts w:ascii="Arial" w:eastAsia="宋体" w:hAnsi="Arial" w:cs="Arial"/>
          <w:color w:val="663399"/>
          <w:kern w:val="36"/>
          <w:sz w:val="16"/>
          <w:lang w:val="fr-FR"/>
        </w:rPr>
        <w:t> </w:t>
      </w:r>
      <w:r w:rsidRPr="00102D16">
        <w:rPr>
          <w:rFonts w:ascii="Arial" w:eastAsia="宋体" w:hAnsi="Arial" w:cs="Arial"/>
          <w:b/>
          <w:bCs/>
          <w:color w:val="663399"/>
          <w:kern w:val="36"/>
          <w:sz w:val="16"/>
          <w:szCs w:val="24"/>
          <w:lang w:val="fr-FR"/>
        </w:rPr>
        <w:t xml:space="preserve">Le personnel du service de l’emploi doit être composé d’agents publics bénéficiant d’un statut et de conditions de service qui les rendent indépendants de tout changement de Gouvernement et de toute </w:t>
      </w:r>
      <w:r w:rsidRPr="00102D16">
        <w:rPr>
          <w:rFonts w:ascii="Arial" w:eastAsia="宋体" w:hAnsi="Arial" w:cs="Arial"/>
          <w:b/>
          <w:bCs/>
          <w:color w:val="663399"/>
          <w:kern w:val="36"/>
          <w:sz w:val="16"/>
          <w:szCs w:val="24"/>
          <w:lang w:val="fr-FR"/>
        </w:rPr>
        <w:lastRenderedPageBreak/>
        <w:t>influence extérieure indue, et qui, sous réserve des besoins du service, leur assure la stabilité dans leur emploi.</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2°</w:t>
      </w:r>
      <w:r w:rsidRPr="00102D16">
        <w:rPr>
          <w:rFonts w:ascii="Arial" w:eastAsia="宋体" w:hAnsi="Arial" w:cs="Arial"/>
          <w:b/>
          <w:bCs/>
          <w:color w:val="000066"/>
          <w:kern w:val="0"/>
          <w:sz w:val="18"/>
          <w:lang w:val="fr-FR"/>
        </w:rPr>
        <w:t> </w:t>
      </w:r>
      <w:r w:rsidRPr="00102D16">
        <w:rPr>
          <w:rFonts w:ascii="Arial" w:eastAsia="宋体" w:hAnsi="Arial" w:cs="Arial"/>
          <w:color w:val="000066"/>
          <w:kern w:val="0"/>
          <w:sz w:val="18"/>
          <w:szCs w:val="27"/>
          <w:lang w:val="fr-FR"/>
        </w:rPr>
        <w:t>Sous réserve des conditions auxquelles la législation nationale soumettrait le recrutement des membres des services publics, les agents du service de l'emploi doivent être recrutés uniquement sur la base de l’aptitude du candidat à remplir les tâches qu’il aura à assumer.</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3°  </w:t>
      </w:r>
      <w:r w:rsidRPr="00102D16">
        <w:rPr>
          <w:rFonts w:ascii="Arial" w:eastAsia="宋体" w:hAnsi="Arial" w:cs="Arial"/>
          <w:b/>
          <w:bCs/>
          <w:color w:val="000066"/>
          <w:kern w:val="0"/>
          <w:sz w:val="18"/>
          <w:lang w:val="fr-FR"/>
        </w:rPr>
        <w:t> </w:t>
      </w:r>
      <w:r w:rsidRPr="00102D16">
        <w:rPr>
          <w:rFonts w:ascii="Arial" w:eastAsia="宋体" w:hAnsi="Arial" w:cs="Arial"/>
          <w:color w:val="000066"/>
          <w:kern w:val="0"/>
          <w:sz w:val="18"/>
          <w:szCs w:val="27"/>
          <w:lang w:val="fr-FR"/>
        </w:rPr>
        <w:t>Les moyens de vérifier ces aptitudes doivent être déterminés par l’autorité compétente.</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4°</w:t>
      </w:r>
      <w:r w:rsidRPr="00102D16">
        <w:rPr>
          <w:rFonts w:ascii="Arial" w:eastAsia="宋体" w:hAnsi="Arial" w:cs="Arial"/>
          <w:b/>
          <w:bCs/>
          <w:color w:val="000066"/>
          <w:kern w:val="0"/>
          <w:sz w:val="18"/>
          <w:lang w:val="fr-FR"/>
        </w:rPr>
        <w:t> </w:t>
      </w:r>
      <w:r w:rsidRPr="00102D16">
        <w:rPr>
          <w:rFonts w:ascii="Arial" w:eastAsia="宋体" w:hAnsi="Arial" w:cs="Arial"/>
          <w:color w:val="000066"/>
          <w:kern w:val="0"/>
          <w:sz w:val="18"/>
          <w:szCs w:val="27"/>
          <w:lang w:val="fr-FR"/>
        </w:rPr>
        <w:t>Les agents du service de l'emploi doivent recevoir une formation appropriée pour l’exercice de leurs fonctions.</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 </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Art. 10 </w:t>
      </w:r>
      <w:r w:rsidRPr="00102D16">
        <w:rPr>
          <w:rFonts w:ascii="Arial" w:eastAsia="宋体" w:hAnsi="Arial" w:cs="Arial"/>
          <w:b/>
          <w:bCs/>
          <w:color w:val="000066"/>
          <w:kern w:val="0"/>
          <w:sz w:val="18"/>
          <w:lang w:val="fr-FR"/>
        </w:rPr>
        <w:t> </w:t>
      </w:r>
      <w:r w:rsidRPr="00102D16">
        <w:rPr>
          <w:rFonts w:ascii="Arial" w:eastAsia="宋体" w:hAnsi="Arial" w:cs="Arial"/>
          <w:b/>
          <w:bCs/>
          <w:color w:val="000066"/>
          <w:kern w:val="0"/>
          <w:sz w:val="18"/>
          <w:szCs w:val="27"/>
          <w:lang w:val="fr-FR"/>
        </w:rPr>
        <w:t>-</w:t>
      </w:r>
      <w:r w:rsidRPr="00102D16">
        <w:rPr>
          <w:rFonts w:ascii="Arial" w:eastAsia="宋体" w:hAnsi="Arial" w:cs="Arial"/>
          <w:b/>
          <w:bCs/>
          <w:color w:val="000066"/>
          <w:kern w:val="0"/>
          <w:sz w:val="18"/>
          <w:lang w:val="fr-FR"/>
        </w:rPr>
        <w:t> </w:t>
      </w:r>
      <w:r w:rsidRPr="00102D16">
        <w:rPr>
          <w:rFonts w:ascii="Arial" w:eastAsia="宋体" w:hAnsi="Arial" w:cs="Arial"/>
          <w:color w:val="000066"/>
          <w:kern w:val="0"/>
          <w:sz w:val="18"/>
          <w:szCs w:val="27"/>
          <w:lang w:val="fr-FR"/>
        </w:rPr>
        <w:t> Toutes mesures possibles doivent être prises par le service de l'emploi et, s’il y a lieu, par d’autres autorités publiques, en collaboration avec les organisations d’employeurs et de travailleurs et avec d’autres organismes intéressés, pour encourager la pleine utilisation du service de l'emploi par les employeurs et les travailleurs sur une base volontaire.</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 </w:t>
      </w:r>
    </w:p>
    <w:p w:rsidR="00102D16" w:rsidRPr="00102D16" w:rsidRDefault="00102D16" w:rsidP="00102D16">
      <w:pPr>
        <w:widowControl/>
        <w:shd w:val="clear" w:color="auto" w:fill="FFFFFF"/>
        <w:outlineLvl w:val="0"/>
        <w:rPr>
          <w:rFonts w:ascii="Arial" w:eastAsia="宋体" w:hAnsi="Arial" w:cs="Arial"/>
          <w:color w:val="663399"/>
          <w:kern w:val="36"/>
          <w:sz w:val="28"/>
          <w:szCs w:val="48"/>
          <w:lang w:val="fr-FR"/>
        </w:rPr>
      </w:pPr>
      <w:r w:rsidRPr="00102D16">
        <w:rPr>
          <w:rFonts w:ascii="Arial" w:eastAsia="宋体" w:hAnsi="Arial" w:cs="Arial"/>
          <w:color w:val="663399"/>
          <w:kern w:val="36"/>
          <w:sz w:val="16"/>
          <w:szCs w:val="24"/>
          <w:lang w:val="fr-FR"/>
        </w:rPr>
        <w:t>Art. 11 </w:t>
      </w:r>
      <w:r w:rsidRPr="00102D16">
        <w:rPr>
          <w:rFonts w:ascii="Arial" w:eastAsia="宋体" w:hAnsi="Arial" w:cs="Arial"/>
          <w:color w:val="663399"/>
          <w:kern w:val="36"/>
          <w:sz w:val="16"/>
          <w:lang w:val="fr-FR"/>
        </w:rPr>
        <w:t> </w:t>
      </w:r>
      <w:r w:rsidRPr="00102D16">
        <w:rPr>
          <w:rFonts w:ascii="Arial" w:eastAsia="宋体" w:hAnsi="Arial" w:cs="Arial"/>
          <w:color w:val="663399"/>
          <w:kern w:val="36"/>
          <w:sz w:val="16"/>
          <w:szCs w:val="24"/>
          <w:lang w:val="fr-FR"/>
        </w:rPr>
        <w:t>- </w:t>
      </w:r>
      <w:r w:rsidRPr="00102D16">
        <w:rPr>
          <w:rFonts w:ascii="Arial" w:eastAsia="宋体" w:hAnsi="Arial" w:cs="Arial"/>
          <w:color w:val="663399"/>
          <w:kern w:val="36"/>
          <w:sz w:val="16"/>
          <w:lang w:val="fr-FR"/>
        </w:rPr>
        <w:t> </w:t>
      </w:r>
      <w:r w:rsidRPr="00102D16">
        <w:rPr>
          <w:rFonts w:ascii="Arial" w:eastAsia="宋体" w:hAnsi="Arial" w:cs="Arial"/>
          <w:b/>
          <w:bCs/>
          <w:color w:val="663399"/>
          <w:kern w:val="36"/>
          <w:sz w:val="16"/>
          <w:szCs w:val="24"/>
          <w:lang w:val="fr-FR"/>
        </w:rPr>
        <w:t>Les autorités compétentes doivent prendre toutes mesures nécessaires pour assurer une coopération efficace entre le service public de l'emploi et les bureaux de placements privés à fins non lucratives.</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 </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Art. 12 </w:t>
      </w:r>
      <w:r w:rsidRPr="00102D16">
        <w:rPr>
          <w:rFonts w:ascii="Arial" w:eastAsia="宋体" w:hAnsi="Arial" w:cs="Arial"/>
          <w:b/>
          <w:bCs/>
          <w:color w:val="000066"/>
          <w:kern w:val="0"/>
          <w:sz w:val="18"/>
          <w:lang w:val="fr-FR"/>
        </w:rPr>
        <w:t> </w:t>
      </w:r>
      <w:r w:rsidRPr="00102D16">
        <w:rPr>
          <w:rFonts w:ascii="Arial" w:eastAsia="宋体" w:hAnsi="Arial" w:cs="Arial"/>
          <w:b/>
          <w:bCs/>
          <w:color w:val="000066"/>
          <w:kern w:val="0"/>
          <w:sz w:val="18"/>
          <w:szCs w:val="27"/>
          <w:lang w:val="fr-FR"/>
        </w:rPr>
        <w:t>- </w:t>
      </w:r>
      <w:r w:rsidRPr="00102D16">
        <w:rPr>
          <w:rFonts w:ascii="Arial" w:eastAsia="宋体" w:hAnsi="Arial" w:cs="Arial"/>
          <w:b/>
          <w:bCs/>
          <w:color w:val="000066"/>
          <w:kern w:val="0"/>
          <w:sz w:val="18"/>
          <w:lang w:val="fr-FR"/>
        </w:rPr>
        <w:t> </w:t>
      </w:r>
      <w:r w:rsidRPr="00102D16">
        <w:rPr>
          <w:rFonts w:ascii="Arial" w:eastAsia="宋体" w:hAnsi="Arial" w:cs="Arial"/>
          <w:b/>
          <w:bCs/>
          <w:color w:val="000066"/>
          <w:kern w:val="0"/>
          <w:sz w:val="18"/>
          <w:szCs w:val="27"/>
          <w:lang w:val="fr-FR"/>
        </w:rPr>
        <w:t>1°</w:t>
      </w:r>
      <w:r w:rsidRPr="00102D16">
        <w:rPr>
          <w:rFonts w:ascii="Arial" w:eastAsia="宋体" w:hAnsi="Arial" w:cs="Arial"/>
          <w:color w:val="000066"/>
          <w:kern w:val="0"/>
          <w:sz w:val="18"/>
          <w:lang w:val="fr-FR"/>
        </w:rPr>
        <w:t> </w:t>
      </w:r>
      <w:r w:rsidRPr="00102D16">
        <w:rPr>
          <w:rFonts w:ascii="Arial" w:eastAsia="宋体" w:hAnsi="Arial" w:cs="Arial"/>
          <w:color w:val="000066"/>
          <w:kern w:val="0"/>
          <w:sz w:val="18"/>
          <w:szCs w:val="27"/>
          <w:lang w:val="fr-FR"/>
        </w:rPr>
        <w:t>Lorsque le territoire d’un membre comprend de vastes régions où, en raison du caractère clairsemé de la population ou en raison de l’état de leur développement, l’autorité compétente estime impraticable d’appliquer les dispositions de la présente convention, elle peut exempter lesdites régions de l’application de la convention, soit d’une manière générale, soit avec les exceptions qu’elle juge appropriées à l’égard de certains établissements ou de certains travaux.</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2°</w:t>
      </w:r>
      <w:r w:rsidRPr="00102D16">
        <w:rPr>
          <w:rFonts w:ascii="Arial" w:eastAsia="宋体" w:hAnsi="Arial" w:cs="Arial"/>
          <w:color w:val="000066"/>
          <w:kern w:val="0"/>
          <w:sz w:val="18"/>
          <w:lang w:val="fr-FR"/>
        </w:rPr>
        <w:t> </w:t>
      </w:r>
      <w:r w:rsidRPr="00102D16">
        <w:rPr>
          <w:rFonts w:ascii="Arial" w:eastAsia="宋体" w:hAnsi="Arial" w:cs="Arial"/>
          <w:color w:val="000066"/>
          <w:kern w:val="0"/>
          <w:sz w:val="18"/>
          <w:szCs w:val="27"/>
          <w:lang w:val="fr-FR"/>
        </w:rPr>
        <w:t>Tout membre doit indiquer, dans son premier rapport annuel à soumettre sur l’application de la présente convention en vertu de l’article 22 de la Constitution de la convention, soit d’une manière générale, soit avec les exceptions qu’elle juge appropriées à l’égard de certains établissements ou de certains travaux, raison pour lesquelles il se propose d’avoir recours à ces dispositions. Par la suite, aucun membre ne pourra recourir aux dispositions du présent article, sauf en ce qui concerne les régions qu’il aura ainsi indiquées.</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3°</w:t>
      </w:r>
      <w:r w:rsidRPr="00102D16">
        <w:rPr>
          <w:rFonts w:ascii="Arial" w:eastAsia="宋体" w:hAnsi="Arial" w:cs="Arial"/>
          <w:color w:val="000066"/>
          <w:kern w:val="0"/>
          <w:sz w:val="18"/>
          <w:lang w:val="fr-FR"/>
        </w:rPr>
        <w:t> </w:t>
      </w:r>
      <w:r w:rsidRPr="00102D16">
        <w:rPr>
          <w:rFonts w:ascii="Arial" w:eastAsia="宋体" w:hAnsi="Arial" w:cs="Arial"/>
          <w:color w:val="000066"/>
          <w:kern w:val="0"/>
          <w:sz w:val="18"/>
          <w:szCs w:val="27"/>
          <w:lang w:val="fr-FR"/>
        </w:rPr>
        <w:t>Tout membre recourant aux dispositions du présent article doit indiquer, dans ses rapports annuels ultérieurs, les régions pour lesquelles il renonce au droit de recourir auxdites dispositions.</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 </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 </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Art. 13 - 1</w:t>
      </w:r>
      <w:r w:rsidRPr="00102D16">
        <w:rPr>
          <w:rFonts w:ascii="Arial" w:eastAsia="宋体" w:hAnsi="Arial" w:cs="Arial"/>
          <w:color w:val="000066"/>
          <w:kern w:val="0"/>
          <w:sz w:val="18"/>
          <w:szCs w:val="27"/>
          <w:lang w:val="fr-FR"/>
        </w:rPr>
        <w:t>. En ce qui concerne les territoires mentionnés par l'article 35 de la Constitution de l'Organisation internationale de Travail telle qu'elle a été amendée par l'Instrument d'amendement à la Constitution de l'Organisation internationale du Travail, 1946, à l'exclusion des territoires visés par les paragraphes 4 et 5 dudit article ainsi amendé, tout Membre de l'Organisation qui ratifie la présente convention doit communiquer au Directeur général du Bureau international du Travail, dans le plus bref délai possible après sa ratification, une déclaration faisant connaître:</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a) les territoires pour lesquels il s'engage à ce que les dispositions de la convention soient appliquées sans modification;</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b) les territoires pour lesquels il s'engage à ce que les dispositions de la convention soient appliquées avec des modifications, et en quoi consistent lesdites modifications;</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lastRenderedPageBreak/>
        <w:t>c) les territoires auxquels la convention est inapplicable et, dans ces cas, les raisons pour lesquelles elle est inapplicable;</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d) les territoires pour lesquels il réserve sa décision.</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2.</w:t>
      </w:r>
      <w:r w:rsidRPr="00102D16">
        <w:rPr>
          <w:rFonts w:ascii="Arial" w:eastAsia="宋体" w:hAnsi="Arial" w:cs="Arial"/>
          <w:color w:val="000066"/>
          <w:kern w:val="0"/>
          <w:sz w:val="18"/>
          <w:lang w:val="fr-FR"/>
        </w:rPr>
        <w:t> </w:t>
      </w:r>
      <w:r w:rsidRPr="00102D16">
        <w:rPr>
          <w:rFonts w:ascii="Arial" w:eastAsia="宋体" w:hAnsi="Arial" w:cs="Arial"/>
          <w:color w:val="000066"/>
          <w:kern w:val="0"/>
          <w:sz w:val="18"/>
          <w:szCs w:val="27"/>
          <w:lang w:val="fr-FR"/>
        </w:rPr>
        <w:t>Les engagements mentionnés aux alinéas a)et b) du paragraphe 1 du présent article seront réputés partie intégrante de la ratification et porteront des effets identiques.</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3</w:t>
      </w:r>
      <w:r w:rsidRPr="00102D16">
        <w:rPr>
          <w:rFonts w:ascii="Arial" w:eastAsia="宋体" w:hAnsi="Arial" w:cs="Arial"/>
          <w:color w:val="000066"/>
          <w:kern w:val="0"/>
          <w:sz w:val="18"/>
          <w:szCs w:val="27"/>
          <w:lang w:val="fr-FR"/>
        </w:rPr>
        <w:t>. Tout Membre pourra renoncer par une nouvelle déclaration à tout ou partie des réserves contenues dans sa déclaration antérieure en vertu des alinéas b), c) ou d) du paragraphe 1 du présent article.</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4.</w:t>
      </w:r>
      <w:r w:rsidRPr="00102D16">
        <w:rPr>
          <w:rFonts w:ascii="Arial" w:eastAsia="宋体" w:hAnsi="Arial" w:cs="Arial"/>
          <w:color w:val="000066"/>
          <w:kern w:val="0"/>
          <w:sz w:val="18"/>
          <w:lang w:val="fr-FR"/>
        </w:rPr>
        <w:t> </w:t>
      </w:r>
      <w:r w:rsidRPr="00102D16">
        <w:rPr>
          <w:rFonts w:ascii="Arial" w:eastAsia="宋体" w:hAnsi="Arial" w:cs="Arial"/>
          <w:color w:val="000066"/>
          <w:kern w:val="0"/>
          <w:sz w:val="18"/>
          <w:szCs w:val="27"/>
          <w:lang w:val="fr-FR"/>
        </w:rPr>
        <w:t>Tout Membre pourra, pendant les périodes au cours desquelles la présente convention peut être dénoncée conformément aux dispositions de l'article 16, communiquer au Directeur général une nouvelle déclaration modifiant à tout autre égard les termes de toute déclaration antérieure et faisant connaître la situation dans des territoires déterminés.</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 </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Art. 14 - 1.</w:t>
      </w:r>
      <w:r w:rsidRPr="00102D16">
        <w:rPr>
          <w:rFonts w:ascii="Arial" w:eastAsia="宋体" w:hAnsi="Arial" w:cs="Arial"/>
          <w:color w:val="000066"/>
          <w:kern w:val="0"/>
          <w:sz w:val="18"/>
          <w:lang w:val="fr-FR"/>
        </w:rPr>
        <w:t> </w:t>
      </w:r>
      <w:r w:rsidRPr="00102D16">
        <w:rPr>
          <w:rFonts w:ascii="Arial" w:eastAsia="宋体" w:hAnsi="Arial" w:cs="Arial"/>
          <w:color w:val="000066"/>
          <w:kern w:val="0"/>
          <w:sz w:val="18"/>
          <w:szCs w:val="27"/>
          <w:lang w:val="fr-FR"/>
        </w:rPr>
        <w:t>Lorsque les questions traitées par la présente convention entrent dans le cadre de la compétence propre des autorités d'un territoire non métropolitain, le Membre responsable des relations internationales de ce territoire, en accord avec le gouvernement dudit territoire, pourra communiquer au Directeur général du Bureau international du Travail une déclaration d'acceptation, au nom de ce territoire, des obligations de la présente convention.</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2.</w:t>
      </w:r>
      <w:r w:rsidRPr="00102D16">
        <w:rPr>
          <w:rFonts w:ascii="Arial" w:eastAsia="宋体" w:hAnsi="Arial" w:cs="Arial"/>
          <w:b/>
          <w:bCs/>
          <w:color w:val="000066"/>
          <w:kern w:val="0"/>
          <w:sz w:val="18"/>
          <w:lang w:val="fr-FR"/>
        </w:rPr>
        <w:t> </w:t>
      </w:r>
      <w:r w:rsidRPr="00102D16">
        <w:rPr>
          <w:rFonts w:ascii="Arial" w:eastAsia="宋体" w:hAnsi="Arial" w:cs="Arial"/>
          <w:color w:val="000066"/>
          <w:kern w:val="0"/>
          <w:sz w:val="18"/>
          <w:szCs w:val="27"/>
          <w:lang w:val="fr-FR"/>
        </w:rPr>
        <w:t>Une déclaration d'acceptation des obligations de la présente convention peut être communiquée au Directeur général du Bureau international du Travail: a) par deux ou plusieurs Membres de l'Organisation pour un territoire placé sous leur autorité conjointe;</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b) par toute autorité internationale responsable de l'administration d'un territoire en vertu des dispositions de la Charte des Nations Unies ou de toute autre disposition en vigueur à l'égard de ce territoire.</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3.</w:t>
      </w:r>
      <w:r w:rsidRPr="00102D16">
        <w:rPr>
          <w:rFonts w:ascii="Arial" w:eastAsia="宋体" w:hAnsi="Arial" w:cs="Arial"/>
          <w:color w:val="000066"/>
          <w:kern w:val="0"/>
          <w:sz w:val="18"/>
          <w:lang w:val="fr-FR"/>
        </w:rPr>
        <w:t> </w:t>
      </w:r>
      <w:r w:rsidRPr="00102D16">
        <w:rPr>
          <w:rFonts w:ascii="Arial" w:eastAsia="宋体" w:hAnsi="Arial" w:cs="Arial"/>
          <w:color w:val="000066"/>
          <w:kern w:val="0"/>
          <w:sz w:val="18"/>
          <w:szCs w:val="27"/>
          <w:lang w:val="fr-FR"/>
        </w:rPr>
        <w:t>Les déclarations communiquées au Directeur général du Bureau international du Travail conformément aux dispositions des paragraphes précédents du présent article doivent indiquer si les dispositions de la convention seront appliquées dans le territoire avec ou sans modification; lorsque la déclaration indique que les dispositions de la convention s'appliquent sous réserve de modifications, elle doit spécifier en quoi consistent lesdites modifications.</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4.</w:t>
      </w:r>
      <w:r w:rsidRPr="00102D16">
        <w:rPr>
          <w:rFonts w:ascii="Arial" w:eastAsia="宋体" w:hAnsi="Arial" w:cs="Arial"/>
          <w:color w:val="000066"/>
          <w:kern w:val="0"/>
          <w:sz w:val="18"/>
          <w:lang w:val="fr-FR"/>
        </w:rPr>
        <w:t> </w:t>
      </w:r>
      <w:r w:rsidRPr="00102D16">
        <w:rPr>
          <w:rFonts w:ascii="Arial" w:eastAsia="宋体" w:hAnsi="Arial" w:cs="Arial"/>
          <w:color w:val="000066"/>
          <w:kern w:val="0"/>
          <w:sz w:val="18"/>
          <w:szCs w:val="27"/>
          <w:lang w:val="fr-FR"/>
        </w:rPr>
        <w:t>Le Membre ou les Membres ou l'autorité internationale intéressés pourront renoncer entièrement ou partiellement par une déclaration ultérieure au droit d'invoquer une modification indiquée dans une déclaration antérieure.</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5</w:t>
      </w:r>
      <w:r w:rsidRPr="00102D16">
        <w:rPr>
          <w:rFonts w:ascii="Arial" w:eastAsia="宋体" w:hAnsi="Arial" w:cs="Arial"/>
          <w:color w:val="000066"/>
          <w:kern w:val="0"/>
          <w:sz w:val="18"/>
          <w:szCs w:val="27"/>
          <w:lang w:val="fr-FR"/>
        </w:rPr>
        <w:t>. Le Membre ou les Membres ou l'autorité internationale intéressés pourront, pendant les périodes au cours desquelles la convention peut être dénoncée conformément aux dispositions de l'article 17, communiquer au Directeur général une nouvelle déclaration modifiant à tout autre égard les termes de toute déclaration antérieure et faisant connaître la situation en ce qui concerne l'application de cette convention.</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 </w:t>
      </w:r>
    </w:p>
    <w:p w:rsidR="00102D16" w:rsidRPr="00102D16" w:rsidRDefault="00102D16" w:rsidP="00102D16">
      <w:pPr>
        <w:widowControl/>
        <w:shd w:val="clear" w:color="auto" w:fill="FFFFFF"/>
        <w:ind w:firstLine="540"/>
        <w:jc w:val="center"/>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DISPOSITIONS FINALES</w:t>
      </w:r>
    </w:p>
    <w:p w:rsidR="00102D16" w:rsidRPr="00102D16" w:rsidRDefault="00102D16" w:rsidP="00102D16">
      <w:pPr>
        <w:widowControl/>
        <w:shd w:val="clear" w:color="auto" w:fill="FFFFFF"/>
        <w:ind w:firstLine="540"/>
        <w:jc w:val="center"/>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 </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Art. 15 -</w:t>
      </w:r>
      <w:r w:rsidRPr="00102D16">
        <w:rPr>
          <w:rFonts w:ascii="Arial" w:eastAsia="宋体" w:hAnsi="Arial" w:cs="Arial"/>
          <w:b/>
          <w:bCs/>
          <w:color w:val="000066"/>
          <w:kern w:val="0"/>
          <w:sz w:val="18"/>
          <w:lang w:val="fr-FR"/>
        </w:rPr>
        <w:t> </w:t>
      </w:r>
      <w:r w:rsidRPr="00102D16">
        <w:rPr>
          <w:rFonts w:ascii="Arial" w:eastAsia="宋体" w:hAnsi="Arial" w:cs="Arial"/>
          <w:color w:val="000066"/>
          <w:kern w:val="0"/>
          <w:sz w:val="18"/>
          <w:szCs w:val="27"/>
          <w:lang w:val="fr-FR"/>
        </w:rPr>
        <w:t>Les ratifications formelles de la présente convention seront communiquées au Directeur général du Bureau international du Travail et par lui enregistrées.</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 </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lastRenderedPageBreak/>
        <w:t>Art. </w:t>
      </w:r>
      <w:r w:rsidRPr="00102D16">
        <w:rPr>
          <w:rFonts w:ascii="Arial" w:eastAsia="宋体" w:hAnsi="Arial" w:cs="Arial"/>
          <w:b/>
          <w:bCs/>
          <w:color w:val="000066"/>
          <w:kern w:val="0"/>
          <w:sz w:val="18"/>
          <w:lang w:val="fr-FR"/>
        </w:rPr>
        <w:t> </w:t>
      </w:r>
      <w:r w:rsidRPr="00102D16">
        <w:rPr>
          <w:rFonts w:ascii="Arial" w:eastAsia="宋体" w:hAnsi="Arial" w:cs="Arial"/>
          <w:b/>
          <w:bCs/>
          <w:color w:val="000066"/>
          <w:kern w:val="0"/>
          <w:sz w:val="18"/>
          <w:szCs w:val="27"/>
          <w:lang w:val="fr-FR"/>
        </w:rPr>
        <w:t>16 - 1.</w:t>
      </w:r>
      <w:r w:rsidRPr="00102D16">
        <w:rPr>
          <w:rFonts w:ascii="Arial" w:eastAsia="宋体" w:hAnsi="Arial" w:cs="Arial"/>
          <w:color w:val="000066"/>
          <w:kern w:val="0"/>
          <w:sz w:val="18"/>
          <w:lang w:val="fr-FR"/>
        </w:rPr>
        <w:t> </w:t>
      </w:r>
      <w:r w:rsidRPr="00102D16">
        <w:rPr>
          <w:rFonts w:ascii="Arial" w:eastAsia="宋体" w:hAnsi="Arial" w:cs="Arial"/>
          <w:color w:val="000066"/>
          <w:kern w:val="0"/>
          <w:sz w:val="18"/>
          <w:szCs w:val="27"/>
          <w:lang w:val="fr-FR"/>
        </w:rPr>
        <w:t>La présente convention ne liera que les Membres de l'Organisation internationale du Travail dont la ratification aura été enregistrée par le Directeur général.</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2.</w:t>
      </w:r>
      <w:r w:rsidRPr="00102D16">
        <w:rPr>
          <w:rFonts w:ascii="Arial" w:eastAsia="宋体" w:hAnsi="Arial" w:cs="Arial"/>
          <w:color w:val="000066"/>
          <w:kern w:val="0"/>
          <w:sz w:val="18"/>
          <w:lang w:val="fr-FR"/>
        </w:rPr>
        <w:t> </w:t>
      </w:r>
      <w:r w:rsidRPr="00102D16">
        <w:rPr>
          <w:rFonts w:ascii="Arial" w:eastAsia="宋体" w:hAnsi="Arial" w:cs="Arial"/>
          <w:color w:val="000066"/>
          <w:kern w:val="0"/>
          <w:sz w:val="18"/>
          <w:szCs w:val="27"/>
          <w:lang w:val="fr-FR"/>
        </w:rPr>
        <w:t>Elle entrera en vigueur douze mois après que les ratifications de deux Membres auront été enregistrées par le Directeur général.</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3.</w:t>
      </w:r>
      <w:r w:rsidRPr="00102D16">
        <w:rPr>
          <w:rFonts w:ascii="Arial" w:eastAsia="宋体" w:hAnsi="Arial" w:cs="Arial"/>
          <w:color w:val="000066"/>
          <w:kern w:val="0"/>
          <w:sz w:val="18"/>
          <w:lang w:val="fr-FR"/>
        </w:rPr>
        <w:t> </w:t>
      </w:r>
      <w:r w:rsidRPr="00102D16">
        <w:rPr>
          <w:rFonts w:ascii="Arial" w:eastAsia="宋体" w:hAnsi="Arial" w:cs="Arial"/>
          <w:color w:val="000066"/>
          <w:kern w:val="0"/>
          <w:sz w:val="18"/>
          <w:szCs w:val="27"/>
          <w:lang w:val="fr-FR"/>
        </w:rPr>
        <w:t>Par la suite, cette convention entrera en vigueur pour chaque Membre douze mois après la date où sa ratification aura été enregistrée.</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 </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Art. 17</w:t>
      </w:r>
      <w:r w:rsidRPr="00102D16">
        <w:rPr>
          <w:rFonts w:ascii="Arial" w:eastAsia="宋体" w:hAnsi="Arial" w:cs="Arial"/>
          <w:color w:val="000066"/>
          <w:kern w:val="0"/>
          <w:sz w:val="18"/>
          <w:lang w:val="fr-FR"/>
        </w:rPr>
        <w:t> </w:t>
      </w:r>
      <w:r w:rsidRPr="00102D16">
        <w:rPr>
          <w:rFonts w:ascii="Arial" w:eastAsia="宋体" w:hAnsi="Arial" w:cs="Arial"/>
          <w:color w:val="000066"/>
          <w:kern w:val="0"/>
          <w:sz w:val="18"/>
          <w:szCs w:val="27"/>
          <w:lang w:val="fr-FR"/>
        </w:rPr>
        <w:t>- </w:t>
      </w:r>
      <w:r w:rsidRPr="00102D16">
        <w:rPr>
          <w:rFonts w:ascii="Arial" w:eastAsia="宋体" w:hAnsi="Arial" w:cs="Arial"/>
          <w:color w:val="000066"/>
          <w:kern w:val="0"/>
          <w:sz w:val="18"/>
          <w:lang w:val="fr-FR"/>
        </w:rPr>
        <w:t> </w:t>
      </w:r>
      <w:r w:rsidRPr="00102D16">
        <w:rPr>
          <w:rFonts w:ascii="Arial" w:eastAsia="宋体" w:hAnsi="Arial" w:cs="Arial"/>
          <w:b/>
          <w:bCs/>
          <w:color w:val="000066"/>
          <w:kern w:val="0"/>
          <w:sz w:val="18"/>
          <w:szCs w:val="27"/>
          <w:lang w:val="fr-FR"/>
        </w:rPr>
        <w:t>1</w:t>
      </w:r>
      <w:r w:rsidRPr="00102D16">
        <w:rPr>
          <w:rFonts w:ascii="Arial" w:eastAsia="宋体" w:hAnsi="Arial" w:cs="Arial"/>
          <w:color w:val="000066"/>
          <w:kern w:val="0"/>
          <w:sz w:val="18"/>
          <w:szCs w:val="27"/>
          <w:lang w:val="fr-FR"/>
        </w:rPr>
        <w:t>. Tout Membre ayant ratifié la présente convention peut la dénoncer à l'expiration d'une période de dix années après la date de la mise en vigueur initiale de la convention, par un acte communiqué au Directeur général du Bureau international du Travail et par lui enregistré. La dénonciation ne prendra effet qu'une année après avoir été enregistrée.</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2.</w:t>
      </w:r>
      <w:r w:rsidRPr="00102D16">
        <w:rPr>
          <w:rFonts w:ascii="Arial" w:eastAsia="宋体" w:hAnsi="Arial" w:cs="Arial"/>
          <w:color w:val="000066"/>
          <w:kern w:val="0"/>
          <w:sz w:val="18"/>
          <w:lang w:val="fr-FR"/>
        </w:rPr>
        <w:t> </w:t>
      </w:r>
      <w:r w:rsidRPr="00102D16">
        <w:rPr>
          <w:rFonts w:ascii="Arial" w:eastAsia="宋体" w:hAnsi="Arial" w:cs="Arial"/>
          <w:color w:val="000066"/>
          <w:kern w:val="0"/>
          <w:sz w:val="18"/>
          <w:szCs w:val="27"/>
          <w:lang w:val="fr-FR"/>
        </w:rPr>
        <w:t>Tout Membre ayant ratifié la présente convention qui, dans le délai d'une année après l'expiration de la période de dix années mentionnée au paragraphe précédent, ne fera pas usage de la faculté de dénonciation prévue par le présent article sera lié par une nouvelle période de dix années et, par la suite, pourra dénoncer la présente convention à l'expiration de chaque période de dix années dans les conditions prévues au présent article.</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 </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Art. 18 - 1</w:t>
      </w:r>
      <w:r w:rsidRPr="00102D16">
        <w:rPr>
          <w:rFonts w:ascii="Arial" w:eastAsia="宋体" w:hAnsi="Arial" w:cs="Arial"/>
          <w:color w:val="000066"/>
          <w:kern w:val="0"/>
          <w:sz w:val="18"/>
          <w:szCs w:val="27"/>
          <w:lang w:val="fr-FR"/>
        </w:rPr>
        <w:t>. Le Directeur général du Bureau international du Travail notifiera à tous les Membres de l'Organisation internationale du Travail l'enregistrement de toutes les ratifications, déclarations et dénonciations qui lui seront communiquées par les Membres de l'Organisation.</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2</w:t>
      </w:r>
      <w:r w:rsidRPr="00102D16">
        <w:rPr>
          <w:rFonts w:ascii="Arial" w:eastAsia="宋体" w:hAnsi="Arial" w:cs="Arial"/>
          <w:color w:val="000066"/>
          <w:kern w:val="0"/>
          <w:sz w:val="18"/>
          <w:szCs w:val="27"/>
          <w:lang w:val="fr-FR"/>
        </w:rPr>
        <w:t>. En notifiant aux Membres de l'Organisation l'enregistrement de la deuxième ratification qui lui aura été communiquée, le Directeur général appellera l'attention des Membres de l'Organisation sur la date à laquelle la présente convention entrera en vigueur.</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 </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Art. 19 -</w:t>
      </w:r>
      <w:r w:rsidRPr="00102D16">
        <w:rPr>
          <w:rFonts w:ascii="Arial" w:eastAsia="宋体" w:hAnsi="Arial" w:cs="Arial"/>
          <w:b/>
          <w:bCs/>
          <w:color w:val="000066"/>
          <w:kern w:val="0"/>
          <w:sz w:val="18"/>
          <w:lang w:val="fr-FR"/>
        </w:rPr>
        <w:t> </w:t>
      </w:r>
      <w:r w:rsidRPr="00102D16">
        <w:rPr>
          <w:rFonts w:ascii="Arial" w:eastAsia="宋体" w:hAnsi="Arial" w:cs="Arial"/>
          <w:color w:val="000066"/>
          <w:kern w:val="0"/>
          <w:sz w:val="18"/>
          <w:szCs w:val="27"/>
          <w:lang w:val="fr-FR"/>
        </w:rPr>
        <w:t>Le Directeur général du Bureau international du Travail communiquera au Secrétaire général des Nations Unies, aux fins d'enregistrement, conformément à l'article 102 de la Charte des Nations Unies, des renseignements complets au sujet de toutes ratifications et de tous actes de dénonciation qu'il aura enregistrés conformément aux articles précédents.</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 </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Art. 20</w:t>
      </w:r>
      <w:r w:rsidRPr="00102D16">
        <w:rPr>
          <w:rFonts w:ascii="Arial" w:eastAsia="宋体" w:hAnsi="Arial" w:cs="Arial"/>
          <w:color w:val="000066"/>
          <w:kern w:val="0"/>
          <w:sz w:val="18"/>
          <w:lang w:val="fr-FR"/>
        </w:rPr>
        <w:t> </w:t>
      </w:r>
      <w:r w:rsidRPr="00102D16">
        <w:rPr>
          <w:rFonts w:ascii="Arial" w:eastAsia="宋体" w:hAnsi="Arial" w:cs="Arial"/>
          <w:color w:val="000066"/>
          <w:kern w:val="0"/>
          <w:sz w:val="18"/>
          <w:szCs w:val="27"/>
          <w:lang w:val="fr-FR"/>
        </w:rPr>
        <w:t>- A l'expiration de chaque période de dix années à compter de l'entrée en vigueur de la présente convention, le Conseil d'administration du Bureau international du travail devra présenter à la Conférence générale un rapport sur l'application de la présente convention et décidera s'il y a lieu d'inscrire à l'ordre du jour de la Conférence la question de sa révision totale ou partielle.</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 </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t>Art. 21 - 1</w:t>
      </w:r>
      <w:r w:rsidRPr="00102D16">
        <w:rPr>
          <w:rFonts w:ascii="Arial" w:eastAsia="宋体" w:hAnsi="Arial" w:cs="Arial"/>
          <w:color w:val="000066"/>
          <w:kern w:val="0"/>
          <w:sz w:val="18"/>
          <w:szCs w:val="27"/>
          <w:lang w:val="fr-FR"/>
        </w:rPr>
        <w:t>. Au cas où la Conférence adopterait une nouvelle convention portant révision totale ou partielle de la présente convention, et à moins que la nouvelle convention ne dispose autrement:</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a) la ratification par un Membre de la nouvelle convention portant révision entraînerait de plein droit, nonobstant l'article 17 ci-dessus, dénonciation immédiate de la présente convention, sous réserve que la nouvelle convention portant révision soit entrée en vigueur;</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b) à partir de la date de l'entrée en vigueur de la nouvelle convention portant révision, la présente convention cesserait d'être ouverte à la ratification des Membres.</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2. La présente convention demeurerait en tout cas en vigueur dans sa forme et teneur pour les Membres qui l'auraient ratifiée et qui ne ratifieraient pas la convention portant révision.</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 </w:t>
      </w:r>
    </w:p>
    <w:p w:rsidR="00102D16" w:rsidRPr="00102D16" w:rsidRDefault="00102D16" w:rsidP="00102D16">
      <w:pPr>
        <w:widowControl/>
        <w:shd w:val="clear" w:color="auto" w:fill="FFFFFF"/>
        <w:ind w:firstLine="540"/>
        <w:rPr>
          <w:rFonts w:ascii="Arial" w:eastAsia="宋体" w:hAnsi="Arial" w:cs="Arial"/>
          <w:color w:val="000066"/>
          <w:kern w:val="0"/>
          <w:sz w:val="18"/>
          <w:szCs w:val="27"/>
          <w:lang w:val="fr-FR"/>
        </w:rPr>
      </w:pPr>
      <w:r w:rsidRPr="00102D16">
        <w:rPr>
          <w:rFonts w:ascii="Arial" w:eastAsia="宋体" w:hAnsi="Arial" w:cs="Arial"/>
          <w:b/>
          <w:bCs/>
          <w:color w:val="000066"/>
          <w:kern w:val="0"/>
          <w:sz w:val="18"/>
          <w:szCs w:val="27"/>
          <w:lang w:val="fr-FR"/>
        </w:rPr>
        <w:lastRenderedPageBreak/>
        <w:t>Art. 22</w:t>
      </w:r>
      <w:r w:rsidRPr="00102D16">
        <w:rPr>
          <w:rFonts w:ascii="Arial" w:eastAsia="宋体" w:hAnsi="Arial" w:cs="Arial"/>
          <w:color w:val="000066"/>
          <w:kern w:val="0"/>
          <w:sz w:val="18"/>
          <w:lang w:val="fr-FR"/>
        </w:rPr>
        <w:t> </w:t>
      </w:r>
      <w:r w:rsidRPr="00102D16">
        <w:rPr>
          <w:rFonts w:ascii="Arial" w:eastAsia="宋体" w:hAnsi="Arial" w:cs="Arial"/>
          <w:color w:val="000066"/>
          <w:kern w:val="0"/>
          <w:sz w:val="18"/>
          <w:szCs w:val="27"/>
          <w:lang w:val="fr-FR"/>
        </w:rPr>
        <w:t>- Les versions française et anglaise du texte de la présente convention font également foi.</w:t>
      </w:r>
    </w:p>
    <w:p w:rsidR="00102D16" w:rsidRPr="00102D16" w:rsidRDefault="00102D16" w:rsidP="00102D16">
      <w:pPr>
        <w:widowControl/>
        <w:shd w:val="clear" w:color="auto" w:fill="FFFFFF"/>
        <w:ind w:firstLine="284"/>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 </w:t>
      </w:r>
    </w:p>
    <w:p w:rsidR="00102D16" w:rsidRPr="00102D16" w:rsidRDefault="00102D16" w:rsidP="00102D16">
      <w:pPr>
        <w:widowControl/>
        <w:shd w:val="clear" w:color="auto" w:fill="FFFFFF"/>
        <w:jc w:val="left"/>
        <w:rPr>
          <w:rFonts w:ascii="Arial" w:eastAsia="宋体" w:hAnsi="Arial" w:cs="Arial"/>
          <w:color w:val="000066"/>
          <w:kern w:val="0"/>
          <w:sz w:val="18"/>
          <w:szCs w:val="27"/>
          <w:lang w:val="fr-FR"/>
        </w:rPr>
      </w:pPr>
      <w:r w:rsidRPr="00102D16">
        <w:rPr>
          <w:rFonts w:ascii="Arial" w:eastAsia="宋体" w:hAnsi="Arial" w:cs="Arial"/>
          <w:color w:val="000066"/>
          <w:kern w:val="0"/>
          <w:sz w:val="18"/>
          <w:szCs w:val="27"/>
          <w:lang w:val="fr-FR"/>
        </w:rPr>
        <w:t> </w:t>
      </w:r>
    </w:p>
    <w:p w:rsidR="00745B1E" w:rsidRPr="00102D16" w:rsidRDefault="00745B1E">
      <w:pPr>
        <w:rPr>
          <w:sz w:val="13"/>
          <w:lang w:val="fr-FR"/>
        </w:rPr>
      </w:pPr>
    </w:p>
    <w:sectPr w:rsidR="00745B1E" w:rsidRPr="00102D16" w:rsidSect="00982C0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02D16"/>
    <w:rsid w:val="00102D16"/>
    <w:rsid w:val="00745B1E"/>
    <w:rsid w:val="00982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C0A"/>
    <w:pPr>
      <w:widowControl w:val="0"/>
      <w:jc w:val="both"/>
    </w:pPr>
  </w:style>
  <w:style w:type="paragraph" w:styleId="1">
    <w:name w:val="heading 1"/>
    <w:basedOn w:val="a"/>
    <w:link w:val="1Char"/>
    <w:uiPriority w:val="9"/>
    <w:qFormat/>
    <w:rsid w:val="00102D1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102D16"/>
    <w:pPr>
      <w:widowControl/>
      <w:spacing w:before="100" w:beforeAutospacing="1" w:after="100" w:afterAutospacing="1"/>
      <w:jc w:val="left"/>
      <w:outlineLvl w:val="1"/>
    </w:pPr>
    <w:rPr>
      <w:rFonts w:ascii="宋体" w:eastAsia="宋体" w:hAnsi="宋体" w:cs="宋体"/>
      <w:b/>
      <w:bCs/>
      <w:kern w:val="0"/>
      <w:sz w:val="36"/>
      <w:szCs w:val="36"/>
    </w:rPr>
  </w:style>
  <w:style w:type="paragraph" w:styleId="5">
    <w:name w:val="heading 5"/>
    <w:basedOn w:val="a"/>
    <w:link w:val="5Char"/>
    <w:uiPriority w:val="9"/>
    <w:qFormat/>
    <w:rsid w:val="00102D16"/>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02D16"/>
    <w:rPr>
      <w:rFonts w:ascii="宋体" w:eastAsia="宋体" w:hAnsi="宋体" w:cs="宋体"/>
      <w:b/>
      <w:bCs/>
      <w:kern w:val="36"/>
      <w:sz w:val="48"/>
      <w:szCs w:val="48"/>
    </w:rPr>
  </w:style>
  <w:style w:type="character" w:customStyle="1" w:styleId="2Char">
    <w:name w:val="标题 2 Char"/>
    <w:basedOn w:val="a0"/>
    <w:link w:val="2"/>
    <w:uiPriority w:val="9"/>
    <w:rsid w:val="00102D16"/>
    <w:rPr>
      <w:rFonts w:ascii="宋体" w:eastAsia="宋体" w:hAnsi="宋体" w:cs="宋体"/>
      <w:b/>
      <w:bCs/>
      <w:kern w:val="0"/>
      <w:sz w:val="36"/>
      <w:szCs w:val="36"/>
    </w:rPr>
  </w:style>
  <w:style w:type="character" w:customStyle="1" w:styleId="5Char">
    <w:name w:val="标题 5 Char"/>
    <w:basedOn w:val="a0"/>
    <w:link w:val="5"/>
    <w:uiPriority w:val="9"/>
    <w:rsid w:val="00102D16"/>
    <w:rPr>
      <w:rFonts w:ascii="宋体" w:eastAsia="宋体" w:hAnsi="宋体" w:cs="宋体"/>
      <w:b/>
      <w:bCs/>
      <w:kern w:val="0"/>
      <w:sz w:val="20"/>
      <w:szCs w:val="20"/>
    </w:rPr>
  </w:style>
  <w:style w:type="character" w:customStyle="1" w:styleId="apple-converted-space">
    <w:name w:val="apple-converted-space"/>
    <w:basedOn w:val="a0"/>
    <w:rsid w:val="00102D16"/>
  </w:style>
  <w:style w:type="paragraph" w:styleId="a3">
    <w:name w:val="Title"/>
    <w:basedOn w:val="a"/>
    <w:link w:val="Char"/>
    <w:uiPriority w:val="10"/>
    <w:qFormat/>
    <w:rsid w:val="00102D16"/>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标题 Char"/>
    <w:basedOn w:val="a0"/>
    <w:link w:val="a3"/>
    <w:uiPriority w:val="10"/>
    <w:rsid w:val="00102D16"/>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0959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2774</Words>
  <Characters>15816</Characters>
  <Application>Microsoft Office Word</Application>
  <DocSecurity>0</DocSecurity>
  <Lines>131</Lines>
  <Paragraphs>37</Paragraphs>
  <ScaleCrop>false</ScaleCrop>
  <Company/>
  <LinksUpToDate>false</LinksUpToDate>
  <CharactersWithSpaces>18553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2017-03-02T01:04:00Z</dcterms:created>
  <dcterms:modified xsi:type="dcterms:W3CDTF">2017-03-02T01:05:00Z</dcterms:modified>
</cp:coreProperties>
</file>