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22" w:type="dxa"/>
        <w:tblCellSpacing w:w="15" w:type="dxa"/>
        <w:shd w:val="clear" w:color="auto" w:fill="FFFFFF"/>
        <w:tblCellMar>
          <w:left w:w="0" w:type="dxa"/>
          <w:right w:w="0" w:type="dxa"/>
        </w:tblCellMar>
        <w:tblLook w:val="04A0"/>
      </w:tblPr>
      <w:tblGrid>
        <w:gridCol w:w="12522"/>
      </w:tblGrid>
      <w:tr w:rsidR="00003498" w:rsidRPr="00003498" w:rsidTr="00003498">
        <w:trPr>
          <w:tblCellSpacing w:w="15" w:type="dxa"/>
        </w:trPr>
        <w:tc>
          <w:tcPr>
            <w:tcW w:w="12462" w:type="dxa"/>
            <w:shd w:val="clear" w:color="auto" w:fill="FFFFFF"/>
            <w:tcMar>
              <w:top w:w="15" w:type="dxa"/>
              <w:left w:w="15" w:type="dxa"/>
              <w:bottom w:w="15" w:type="dxa"/>
              <w:right w:w="15" w:type="dxa"/>
            </w:tcMar>
            <w:vAlign w:val="center"/>
            <w:hideMark/>
          </w:tcPr>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b/>
                <w:bCs/>
                <w:kern w:val="0"/>
                <w:sz w:val="24"/>
                <w:szCs w:val="24"/>
                <w:lang w:val="fr-FR"/>
              </w:rPr>
              <w:t>d'UNIDROIT relatifs aux contrats du commerce international (1994) </w:t>
            </w:r>
            <w:r w:rsidRPr="00003498">
              <w:rPr>
                <w:rFonts w:ascii="Arial" w:eastAsia="宋体" w:hAnsi="Arial" w:cs="Arial"/>
                <w:kern w:val="0"/>
                <w:sz w:val="24"/>
                <w:szCs w:val="24"/>
                <w:lang w:val="fr-FR"/>
              </w:rPr>
              <w:br/>
            </w:r>
            <w:r w:rsidRPr="00003498">
              <w:rPr>
                <w:rFonts w:ascii="Arial" w:eastAsia="宋体" w:hAnsi="Arial" w:cs="Arial"/>
                <w:kern w:val="0"/>
                <w:sz w:val="24"/>
                <w:szCs w:val="24"/>
                <w:lang w:val="fr-FR"/>
              </w:rPr>
              <w:br/>
            </w:r>
            <w:r w:rsidRPr="00003498">
              <w:rPr>
                <w:rFonts w:ascii="Arial" w:eastAsia="宋体" w:hAnsi="Arial" w:cs="Arial"/>
                <w:kern w:val="0"/>
                <w:sz w:val="24"/>
                <w:szCs w:val="24"/>
                <w:lang w:val="fr-FR"/>
              </w:rPr>
              <w:br/>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Principes d'UNIDROIT relatifs aux contrats du commerce international</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Préambule</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Objet des Principes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Principes qui suivent énoncent des règles générales propres à régir les contrats du commerce international.</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Ils s'appliquent lorsque les parties acceptent d'y soumettre leur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Ils peuvent s'appliquer lorsque les parties acceptent que leur contrat soit régi par les "Principes généraux du droit", la "lex mercatoria" ou autre formule similaire.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Ils peuvent apporter une solution lorsqu'il est impossible d'établir la règle pertinente de la loi applicable.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Ils peuvent être utilisés afin d'interpréter ou de compléter d'autres instruments du droit international uniforme.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Ils peuvent servir de modèle aux législateurs nationaux et internationaux.</w:t>
            </w:r>
          </w:p>
          <w:p w:rsidR="00003498" w:rsidRPr="00003498" w:rsidRDefault="00003498" w:rsidP="00003498">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003498">
              <w:rPr>
                <w:rFonts w:ascii="Times New Roman" w:eastAsia="宋体" w:hAnsi="Times New Roman" w:cs="Times New Roman"/>
                <w:b/>
                <w:bCs/>
                <w:color w:val="000000"/>
                <w:kern w:val="0"/>
                <w:sz w:val="36"/>
                <w:szCs w:val="36"/>
                <w:lang w:val="fr-FR"/>
              </w:rPr>
              <w:t>Chapitre 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Dispositions générales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Liberté contractuelle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parties sont libres de conclure un contrat et d'en fixer le contenu.</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Forme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Ces Principes n'imposent pas que le contrat soit conclu ou constaté par écrit. Il peut être prouvé par tous moyens, y compris par témoins.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Force obligatoire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Le contrat valablement formé lie ceux qui l'ont conclu. Les parties ne peuvent le modifier ou y mettre fin que selon ses dispositions, d'un commun accord ou encore pour les causes énoncées dans ces Principes.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Règles impératives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Ces Principes ne limitent pas l'application des règles impératives, d'origine nationale, internationale ou supranationale, applicables selon les règles pertinentes du droit international privé.</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Exclusion ou modification conventionnelles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parties peuvent exclure l'application de ces Principes, déroger à l'une quelconque de leurs dispositions ou en modifier les effets, à moins que ces Principes n'en disposent autrement.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Interprétation et comblement des lacunes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Pour l'interprétation de ces Principes, il sera tenu compte de leur caractère international et de leur finalité, notamment de la nécessité de promouvoir l'uniformité de leur application.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Les questions qui entrent dans le champ d'application de ces Principes, mais que ceux-ci ne tranchent pas expressément, sont, dans la mesure du possible, réglées conformément aux principes généraux dont ils s'inspirent.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Bonne foi</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Les parties sont tenues de se conformer aux exigences de la bonne foi dans le commerce international.</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Elles ne peuvent exclure cette obligation ni en limiter la portée.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Usages et pratiques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Les parties sont liées par les usages auxquels elles ont consenti, ainsi que par les pratiques qu'elles ont établies entre elles.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2) Elles sont liées par tout usage qui, dans le commerce international, est largement connu et régulièrement observé par les parties à des contrats dans la branche commerciale considérée, à moins que son application ne soit </w:t>
            </w:r>
            <w:r w:rsidRPr="00003498">
              <w:rPr>
                <w:rFonts w:ascii="Arial" w:eastAsia="宋体" w:hAnsi="Arial" w:cs="Arial"/>
                <w:color w:val="000000"/>
                <w:kern w:val="0"/>
                <w:sz w:val="24"/>
                <w:szCs w:val="24"/>
                <w:lang w:val="fr-FR"/>
              </w:rPr>
              <w:lastRenderedPageBreak/>
              <w:t>déraisonnable.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1.9</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Notification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Une notification, lorsqu'elle est requise, peut se faire par tout moyen approprié aux circonstances.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Elle prend effet au moment où elle parvient au destinataire.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Aux fins du paragraphe précédent, une notification parvient à son destinataire lorsqu'elle lui est faite verbalement ou est délivrée à son établissement ou à son adresse postale.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4) Aux fins du présent article, le terme "notification" s'applique aussi à une déclaration, demande, requête ou autre communication d'intention.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1.10</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Définitions</w:t>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Aux fins de ces Principes: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le terme "tribunal" s'applique au tribunal arbitral;</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lorsqu'une partie a plus d'un établissement, l'"établissement" à prendre en considération est celui qui a la relation la plus étroite avec le contrat et son exécution, eu égard aux circonstances connues des parties ou envisagées par elles à un moment quelconque avant la conclusion ou lors de la conclusion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le terme "débiteur" désigne la partie qui est tenue d'exécuter l'obligation et le terme "créancier" désigne la partie qui peut en réclamer l'exécution;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le terme "écrit" s'entend de tout mode de communication qui permet de conserver l'information qui y est contenue et qui est de nature à laisser une trace matérielle.</w:t>
            </w:r>
          </w:p>
          <w:p w:rsidR="00003498" w:rsidRPr="00003498" w:rsidRDefault="00003498" w:rsidP="00003498">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003498">
              <w:rPr>
                <w:rFonts w:ascii="Times New Roman" w:eastAsia="宋体" w:hAnsi="Times New Roman" w:cs="Times New Roman"/>
                <w:b/>
                <w:bCs/>
                <w:color w:val="000000"/>
                <w:kern w:val="0"/>
                <w:sz w:val="36"/>
                <w:szCs w:val="36"/>
                <w:lang w:val="fr-FR"/>
              </w:rPr>
              <w:t>Chapitre 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Formation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Mode de formation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contrat se conclut soit par l'acceptation d'une offre soit par un comportement des parties qui indique suffisamment leur accord.</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lastRenderedPageBreak/>
              <w:t>Article 2.2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Définition de l'offre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Une proposition de conclure un contrat constitue une offre si elle est suffisamment précise et si elle indique la volonté de son auteur d'être lié en cas d'acceptation.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Rétractation de l'offre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L'offre prend effet lorsqu'elle parvient au destinataire.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L'offre, même irrévocable, peut être rétractée si la rétractation parvient au destinataire avant ou en même temps que l'offre.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Révocation de l'offre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Jusqu'à ce que le contrat ait été conclu, l'offre peut être révoquée si la révocation parvient au destinataire avant que celui-ci ait expédié son acceptation.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Cependant, l'offre ne peut être révoquée: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si elle indique, en fixant un délai déterminé pour l'acceptation ou autrement, qu'elle est irrévocable; ou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si le destinataire était raisonnablement fondé à croire que l'offre était irrévocable et s'il a agi en conséquence.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Rejet de l'offre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L'offre prend fin lorsque son rejet parvient à son auteur.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Mode d'acceptation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Constitue une acceptation toute déclaration ou autre comportement du destinataire indiquant qu'il acquiesce à l'offre. Le silence ou l'inaction ne peuvent à eux seuls valoir acceptation.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L'acceptation d'une offre prend effet au moment où l'indication d'acquiescement parvient à l'auteur de l'offre.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3) Cependant, si, en vertu de l'offre, des pratiques établies entre les parties ou des usages, le destinataire peut, sans notification à l'auteur de l'offre, indiquer qu'il acquiesce en accomplissant un acte, l'acceptation prend effet au moment </w:t>
            </w:r>
            <w:r w:rsidRPr="00003498">
              <w:rPr>
                <w:rFonts w:ascii="Arial" w:eastAsia="宋体" w:hAnsi="Arial" w:cs="Arial"/>
                <w:color w:val="000000"/>
                <w:kern w:val="0"/>
                <w:sz w:val="24"/>
                <w:szCs w:val="24"/>
                <w:lang w:val="fr-FR"/>
              </w:rPr>
              <w:lastRenderedPageBreak/>
              <w:t>où cet acte est accompli.</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Délai d'acceptation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L'offre doit être acceptée dans le délai stipulé par l'auteur de l'offre ou, à défaut d'une telle stipulation, dans un délai raisonnable, compte tenu des circonstances, notamment de la rapidité des moyens de communication utilisés par l'auteur de l'offre. Une offre verbale doit être acceptée immédiatement, à moins que les circonstances n'indiquent le contraire.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Délai déterminé d'acceptation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délai d'acceptation fixé par l'auteur de l'offre dans un télégramme ou une lettre commence à courir au moment où le télégramme est remis pour expédition ou à la date qui apparaît sur la lettre ou, à défaut, à la date qui apparaît sur l'enveloppe. Le délai d'acceptation que l'auteur de l'offre fixe par des moyens de communication instantanés commence à courir au moment où l'offre parvient au destinataire.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Les jours fériés ou chômés qui tombent pendant que court le délai d'acceptation sont comptés dans le calcul de ce délai. Cependant, si la notification de l'acceptation ne peut être délivrée à l'adresse de l'auteur de l'offre le dernier jour du délai parce que celui-ci tombe un jour férié ou chômé au lieu d'établissement de l'auteur de l'offre, le délai est prorogé jusqu'au premier jour ouvrable suivant.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2.9</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Acceptation tardive. Retard dans la transmission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Une acceptation tardive produit néanmoins effet en tant qu'acceptation si, sans retard indu, l'auteur de l'offre en informe le destinataire ou lui adresse une notification à cet effet.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Une lettre ou un autre écrit contenant une acceptation tardive, expédiée dans des circonstances telles que si sa transmission avait été régulière, elle serait parvenue à temps à l'auteur de l'offre, produit effet en tant qu'acceptation, à moins que, sans retard indu, l'auteur de l'offre n'informe le destinataire qu'il considère celle-ci comme ayant pris fin.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2.10</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Rétractation de l'acceptation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L'acceptation peut être rétractée pourvu que la rétractation parvienne à l'auteur de l'offre au plus tard au moment où l'acceptation aurait pris effet.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Modification de l'acceptation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1) La réponse à une offre qui se veut acceptation de cette offre, mais qui contient des additions, des limitations ou d'autres modifications, vaut rejet de l'offre et constitue une contre-proposition.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Toutefois, la réponse qui se veut acceptation mais qui contient des éléments complémentaires ou différents n'altérant pas substantiellement les termes de l'offre, constitue une acceptation, à moins que l'auteur de l'offre, sans retard indu, n'exprime son désaccord sur ces éléments. S'il ne le fait pas, les termes du contrat sont ceux de l'offre avec les modifications énoncées dans l'acceptation.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Confirmation écrite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Si un écrit qui se veut confirmation d'un contrat tout en contenant des éléments complémentaires ou différents, est expédié dans un délai raisonnable après sa conclusion, ces éléments font partie du contrat, à moins qu'ils n'en altèrent la substance ou que le destinataire, sans retard indu, n'exprime son désaccord sur ces éléments.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Contrat subordonné à un accord sur certaines questions relatives au fond ou à la forme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Lorsqu'une partie, au cours des négociations, exige que la conclusion du contrat soit subordonnée à un accord sur certaines questions relatives au fond ou à la forme, le contrat n'est conclu que si les parties parviennent à un accord sur ces questions.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Clause à déterminer ultérieurement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Dès lors que les parties entendent conclure un contrat, le fait qu'elles renvoient la détermination d'une clause à un accord ultérieur ou à la décision d'un tiers ne fait pas obstacle à la conclusion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L'existence du contrat n'est pas compromise du fait que, par la suite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les parties ne sont pas parvenues à un accord; ou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le tiers n'a pas pris de décision, à condition qu'il y ait un autre moyen de déterminer cette clause qui soit raisonnable dans les circonstances en tenant compte de l'intention des parties.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Mauvaise foi dans les négociations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Les parties sont libres de négocier et ne peuvent être tenues pour responsables si elles ne parviennent pas à un accord.</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2) Toutefois, la partie qui, dans la conduite ou la rupture des négociations, agit de mauvaise foi est responsable du préjudice qu'elle cause à l'autre partie.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Est notamment de mauvaise foi la partie qui entame ou poursuit des négociations sachant qu'elle n'a pas l'intention de parvenir à un accord.</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Devoir de confidentialité</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Qu'il y ait ou non conclusion du contrat, la partie qui, au cours des négociations, reçoit une information donnée à titre confidentiel par l'autre partie, est tenue de ne pas la divulguer ni l'utiliser de façon indue à des fins personnelles. Le manquement à ce devoir est susceptible de donner lieu à une indemnité comprenant, le cas échéant, le bénéfice qu'en aura retiré l'autre partie.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Clauses d'intégralité</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contrat écrit qui contient une clause stipulant que le document renferme toutes les conditions dont les parties sont convenues ne peut être contredit ou complété par la preuve de déclarations ou d'accords antérieurs. Ces déclarations ou accords peuvent cependant servir à l'interprétation du document.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Clauses relatives à la modification par écrit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contrat écrit qui contient une clause stipulant que toute modification ou révocation amiable doit être faite par écrit ne peut être modifié ou révoqué sous une autre forme. Toutefois, une partie peut être privée du bénéfice de cette disposition si son comportement a incité l'autre partie à agir en conséquence.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2.19</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Clauses-types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Les règles générales relatives à la formation du contrat s'appliquent lorsque l'une des parties ou les deux utilisent des clauses-types, sous réserve des articles 2.20 à 2.22.</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Sont des clauses-types les dispositions établies à l'avance par l'une des parties pour un usage général et répété et effectivement utilisées sans négociation avec l'autre partie.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2.20</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Clauses inhabituelles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1) Une clause reproduisant une clause-type est sans effet lorsqu'elle est d'une nature telle que l'autre partie ne </w:t>
            </w:r>
            <w:r w:rsidRPr="00003498">
              <w:rPr>
                <w:rFonts w:ascii="Arial" w:eastAsia="宋体" w:hAnsi="Arial" w:cs="Arial"/>
                <w:color w:val="000000"/>
                <w:kern w:val="0"/>
                <w:sz w:val="24"/>
                <w:szCs w:val="24"/>
                <w:lang w:val="fr-FR"/>
              </w:rPr>
              <w:lastRenderedPageBreak/>
              <w:t>pouvait raisonnablement s'attendre à la voir figurer au contrat, à moins que celle-ci n'y consente expressément.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Pour déterminer si une clause est d'une telle nature, on prend en considération son contenu, le langage employé ou sa présentation.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2.21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Conflit entre clauses-types et clauses qui ne le sont pas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En cas d'incompatibilité entre une clause-type et une clause qui ne l'est pas, cette dernière l'emporte.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2.22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Désaccord sur les clauses-types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Lorsque les parties utilisent des clauses-types sans parvenir à un accord sur celles-ci, le contrat est néanmoins conclu sur la base des clauses convenues et des clauses-types qui, pour l'essentiel, sont communes aux parties, à moins que l'une d'elles ne signifie à l'autre, soit à l'avance, soit ultérieurement et sans retard indu, qu'elle n'entend pas être liée par un tel contrat.</w:t>
            </w:r>
          </w:p>
          <w:p w:rsidR="00003498" w:rsidRPr="00003498" w:rsidRDefault="00003498" w:rsidP="00003498">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003498">
              <w:rPr>
                <w:rFonts w:ascii="Times New Roman" w:eastAsia="宋体" w:hAnsi="Times New Roman" w:cs="Times New Roman"/>
                <w:b/>
                <w:bCs/>
                <w:color w:val="000000"/>
                <w:kern w:val="0"/>
                <w:sz w:val="36"/>
                <w:szCs w:val="36"/>
                <w:lang w:val="fr-FR"/>
              </w:rPr>
              <w:t>Chapitre 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Validité</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Matières non traitées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Ces Principes ne traitent pas de l'invalidité découlant: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de l'incapacité des parties;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du défaut de pouvoir des parties;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de l'immoralité ou de l'illicéité du contrat.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Validité par seul accord</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Pour conclure, modifier un contrat ou y mettre fin, il suffit de l'accord des parties et de lui seul.</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Impossibilité initiale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1) Le seul fait que, lors de la conclusion du contrat, l'une des parties était dans l'impossibilité d'exécuter ses obligations ne porte pas atteinte à la validité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Il en est de même si, lors de la conclusion du contrat, l'une des parties ne pouvait disposer des biens qui en faisaient l'objet.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Définition de l'erreur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L'erreur est une fausse croyance relative aux faits ou au droit existant au moment de la conclusion du contrat.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Nullité pour erreur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La nullité pour cause d'erreur ne peut être invoquée par une partie que si, lors de la conclusion du contrat, l'erreur était d'une importance telle qu'une personne raisonnable, placée dans les mêmes circonstances, ne se serait pas engagée ou ne se serait engagée qu'à des conditions substantiellement différentes si elle avait eu connaissance de la situation véritable, et que l'autre partie: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a commis la même erreur ou a été à l'origine de celle-ci ou encore a connu ou aurait dû connaître son existence et qu'il était contraire aux exigences de la bonne foi en matière com-merciale de laisser la victime dans l'erreur; ou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n'a pas agi, au moment de l'annulation, en se prévalant des dispositions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En outre, la nullité pour cause d'erreur ne peut être invoquée lorsque: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l'erreur découle de la faute lourde de la partie qui l'a commise; ou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l'erreur porte sur une matière dans laquelle le risque d'erreur avait été assumé ou, eu égard aux circonstances, devait être assumé par la partie qui est dans l'erreur.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Erreur dans l'expression ou la transmission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L'erreur commise dans l'expression ou la transmission d'une déclaration est imputable à l'auteur de cette déclaration.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Moyens ouverts en cas d'inexécution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La nullité du contrat pour cause d'erreur ne peut être invoquée par une partie lorsque les circonstances donnent ou </w:t>
            </w:r>
            <w:r w:rsidRPr="00003498">
              <w:rPr>
                <w:rFonts w:ascii="Arial" w:eastAsia="宋体" w:hAnsi="Arial" w:cs="Arial"/>
                <w:color w:val="000000"/>
                <w:kern w:val="0"/>
                <w:sz w:val="24"/>
                <w:szCs w:val="24"/>
                <w:lang w:val="fr-FR"/>
              </w:rPr>
              <w:lastRenderedPageBreak/>
              <w:t>auraient pu donner ouverture à un moyen fondé sur l'inexécution.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Dol</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La nullité du contrat pour cause de dol peut être invoquée par une partie lorsque son engagement a été déterminé par les manoeuvres frauduleuses de l'autre partie, notamment son langage ou ses actes, ou lorsque cette dernière, contrairement aux exigences de la bonne foi en matière commerciale, a omis frauduleusement de faire part à la première de circonstances particulières qu'elle aurait dû révéler.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3.9</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Contrainte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La nullité du contrat pour cause de contrainte peut être invoquée par une partie lorsque son engagement a été déterminé par les menaces injustifiées de l'autre partie, dont l'imminence et la gravité, eu égard aux circonstances, ne laissent à la première aucune autre issue raisonnable. Une menace est, notamment, injustifiée lorsque l'acte ou l'omission dont une partie est menacée est en soi illicite, ou qu'est illicite le recours à une telle menace en vue d'obtenir la conclusion du contrat.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3.10</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Avantage excessif</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La nullité du contrat ou de l'une de ses clauses pour cause de lésion peut être invoquée par une partie lorsqu'au moment de sa conclusion, le contrat ou la clause accorde injustement un avantage excessif à l'autre partie. On doit, notamment, prendre en considération: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le fait que l'autre partie a profité d'une manière déloyale de l'état de dépendance, de la détresse économique, de l'urgence des besoins, de l'imprévoyance, de l'ignorance, de l'inexpérience ou de l'inaptitude à la négociation de la première; et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la nature et le but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 tribunal peut, à la demande de la partie lésée, adapter le contrat ou la clause afin de le rendre conforme aux exigences de la bonne foi en matière commerciale.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 tribunal peut également adapter le contrat ou la clause à la demande de la partie ayant reçu une notification d'annulation pourvu que l'expéditeur de la notification en soit informé sans tarder et qu'il n'ait pas agi en conséquence. Les dispositions du paragraphe 2 de l'article 3.13 sont alors applicables.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Tiers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1) La victime du dol, de la contrainte, de la lésion ou de l'erreur imputables à un tiers, ou qui sont connus ou devraient être connus d'un tiers, pour les actes dont une partie répond, peut demander l'annulation du contrat au même titre que si ces vices avaient été le fait de la partie elle-même.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 victime du dol, de la contrainte ou de la lésion imputables à un tiers pour les actes dont une partie ne répond pas, peut demander l'annulation du contrat lorsque celle-ci avait, ou aurait dû avoir, connaissance de ces vices ou que, au moment de l'annulation, elle n'avait pas agi en se prévalant des dispositions du contrat.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Confirmation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contrat ne peut être annulé lorsque la partie en droit de le faire confirme expressément ou implicitement ce contrat dès que le délai pour la notification de l'annulation a commencé à courir.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Perte du droit à l'annulation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En dépit de l'erreur autorisant une partie à annuler le contrat, celui-ci n'en est pas moins conclu tel que cette partie l'avait envisagé, si l'autre partie manifeste l'intention de s'y conformer ou qu'elle exécute ses obligations ainsi que la victime de l'erreur l'entendait. La partie qui entend agir de la sorte doit le faire promptement après avoir été informée de l'erreur commise par l'autre partie et avant que cette dernière n'ait donné suite à la notification d'annulation.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 victime de l'erreur perd alors le droit de demander l'annulation du contrat et toute notification antérieure d'annulation est sans effet.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Annulation par notification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L'annulation du contrat par une partie se fait par voie de notification à l'autre.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Délai</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L'annulation doit être notifiée dans un délai raisonnable, eu égard aux circonstances, à partir du moment où la partie en droit d'annuler le contrat soit connaissait les causes de l'annulation ou ne pouvait les ignorer, soit pouvait agir librement.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 délai de notification visant l'annulation d'une clause particulière du contrat en vertu de l'article 3.10 court à partir du moment où l'autre partie s'en prévaut.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lastRenderedPageBreak/>
              <w:t>Article 3.16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Annulation partielle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L'annulation se limite aux seules clauses du contrat visées par la cause d'annulation, à moins que, eu égard aux circonstances, il ne soit déraisonnable de maintenir les autres dispositions du contrat.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Effet rétroactif de l'annulation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L'annulation a un effet rétroactif.</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L'annulation permet à chaque partie de demander la restitution de ce qu'elle a fourni en exécution du contrat ou des clauses annulées, pourvu qu'elle procède simultanément à la restitution de ce qu'elle en a elle-même reçu. Ce qui ne peut être restitué en nature doit l'être en valeur.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Dommages-intérêts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Que le contrat ait été annulé ou non, la partie qui connaissait ou aurait dû connaître la cause d'annulation est tenue à des dommages-intérêts de manière à replacer l'autre partie dans l'état où elle se serait trouvée si le contrat n'avait pas été conclu.</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3.19</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Caractère impératif des dispositions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dispositions du présent chapitre sont impératives, sauf celles qui concernent la force obligatoire du seul accord, l'impossibilité initiale ou l'erreur.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3.20</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Déclarations unilatérales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dispositions du présent chapitre s'appliquent, avec les adaptations nécessaires, à toute communication d'intention qu'une partie adresse à l'autre.</w:t>
            </w:r>
          </w:p>
          <w:p w:rsidR="00003498" w:rsidRPr="00003498" w:rsidRDefault="00003498" w:rsidP="00003498">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003498">
              <w:rPr>
                <w:rFonts w:ascii="Times New Roman" w:eastAsia="宋体" w:hAnsi="Times New Roman" w:cs="Times New Roman"/>
                <w:b/>
                <w:bCs/>
                <w:color w:val="000000"/>
                <w:kern w:val="0"/>
                <w:sz w:val="36"/>
                <w:szCs w:val="36"/>
                <w:lang w:val="fr-FR"/>
              </w:rPr>
              <w:t>Chapitre 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Interprétation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lastRenderedPageBreak/>
              <w:t>Intention des parties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contrat s'interprète selon la commune intention des parties.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Faute de pouvoir déceler la commune intention des parties, le contrat s'interprète selon le sens que lui donnerait une personne raisonnable de même qualité placée dans la même situation.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Interprétation des déclarations et des comportements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Les déclarations et le comportement d'une partie s'interprètent selon l'intention de leur auteur lorsque l'autre partie connaissait ou ne pouvait ignorer cette intention.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A défaut d'application du paragraphe précédent, ils s'interprètent selon le sens que lui donnerait une personne raisonnable de même qualité placée dans la même situation.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Circonstances pertinentes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Pour l'application des articles 4.1 et 4.2, on prend en considération toutes les circonstances, notamment: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les négociations préliminaires entre les parties;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les pratiques établies entre les parties;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le comportement des parties postérieur à la conclusion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la nature et le but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e) le sens généralement attribué aux clauses et aux expressions dans la branche commerciale concernée;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f) les usages.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Cohérence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clauses et les expressions s'interprètent en fonction de l'ensemble du contrat ou de la déclaration où elles figurent.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Interprétation utile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Les clauses d'un contrat s'interprètent dans le sens avec lequel elles peuvent toutes avoir quelque effet, plutôt que dans le sens avec lequel certaines n'en auraient aucun.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Règle contra proferentem</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En cas d'ambiguïté, les clauses d'un contrat s'interprètent de préférence contre celui qui les a proposées.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Divergences linguistiques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En cas de divergence entre deux ou plusieurs versions linguistiques faisant également foi, préférence est accordée à l'interprétation fondée sur une version d'origine.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4.8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Omissions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A défaut d'accord entre les parties quant à une clause qui est importante pour la détermination de leurs droits et obligations, on y supplée par une clause appropriée.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Pour déterminer ce qui constitue une clause appropriée, on prend en considération notamment: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l'intention des parties;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la nature et le but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la bonne foi;</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ce qui est raisonnable.</w:t>
            </w:r>
          </w:p>
          <w:p w:rsidR="00003498" w:rsidRPr="00003498" w:rsidRDefault="00003498" w:rsidP="00003498">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003498">
              <w:rPr>
                <w:rFonts w:ascii="Times New Roman" w:eastAsia="宋体" w:hAnsi="Times New Roman" w:cs="Times New Roman"/>
                <w:b/>
                <w:bCs/>
                <w:color w:val="000000"/>
                <w:kern w:val="0"/>
                <w:sz w:val="36"/>
                <w:szCs w:val="36"/>
                <w:lang w:val="fr-FR"/>
              </w:rPr>
              <w:t>Chapitre 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Contenu</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5.1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Obligations expresses et implicites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obligations contractuelles des parties sont expresses ou implicites.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lastRenderedPageBreak/>
              <w:t>Article 5.2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Obligations implicites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obligations implicites découlent: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de la nature et du but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des pratiques établies entre les parties et des usages;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de la bonne foi;</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de ce qui est raisonnable.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5.3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Devoir de collaboration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parties ont entre elles un devoir de collaboration lorsque l'on peut raisonnablement s'y attendre dans l'exécution de leurs obligations.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5.4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Obligation de résultat et obligation de moyens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débiteur d'une obligation de résultat est tenu de fournir le résultat promis.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 débiteur d'une obligation de moyens est tenu d'apporter à l'exécution de sa prestation la prudence et la diligence d'une personne raisonnable de même qualité placée dans la même situation.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5.5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Détermination du type d'obligation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Pour déterminer si l'obligation est de moyens ou de résultat, on prend en considération notamment: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la manière dont l'obligation est exprimée dans le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le prix et les autres éléments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le degré d'aléa normalement présent dans la poursuite du résultat recherché;</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l'influence que peut exercer l'autre partie sur l'exécution de l'obligation.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5.6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lastRenderedPageBreak/>
              <w:t>Détermination de la qualité de la prestation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Lorsque la qualité de la prestation n'est pas fixée par le contrat ou déterminable en vertu de celui-ci, une partie est tenue de fournir une prestation de qualité raisonnable et, eu égard aux circonstances, au moins égale à la moyenne.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5.7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Fixation du prix</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Lorsque le contrat ne fixe pas de prix ou ne prévoit pas le moyen de le déterminer, les parties sont réputées, sauf indication contraire, s'être référées au prix habituellement pratiqué lors de la conclusion du contrat, dans la branche commerciale considérée, pour les mêmes prestations effectuées dans des circonstances comparables ou, à défaut d'un tel prix, à un prix raisonnable.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Lorsque le prix qui doit être fixé par une partie s'avère manifestement déraisonnable, il lui est substitué un prix raisonnable, nonobstant toute stipulation contraire.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Lorsqu'un tiers chargé de la fixation du prix ne peut ou ne veut le faire, il est fixé un prix raisonnable.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4) Lorsque le prix doit être fixé par référence à un facteur qui n'existe pas, a cessé d'exister ou d'être accessible, celui-ci est remplacé par le facteur qui s'en rapproche le plus.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5.8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Contrat à durée indéterminée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Chacune des parties peut résilier un contrat à durée indéterminée en notifiant un préavis d'une durée raisonnable.</w:t>
            </w:r>
          </w:p>
          <w:p w:rsidR="00003498" w:rsidRPr="00003498" w:rsidRDefault="00003498" w:rsidP="00003498">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003498">
              <w:rPr>
                <w:rFonts w:ascii="Times New Roman" w:eastAsia="宋体" w:hAnsi="Times New Roman" w:cs="Times New Roman"/>
                <w:b/>
                <w:bCs/>
                <w:color w:val="000000"/>
                <w:kern w:val="0"/>
                <w:sz w:val="36"/>
                <w:szCs w:val="36"/>
                <w:lang w:val="fr-FR"/>
              </w:rPr>
              <w:t>Chapitre 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Exécution</w:t>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bookmarkStart w:id="0" w:name="NR75"/>
            <w:r w:rsidRPr="00003498">
              <w:rPr>
                <w:rFonts w:ascii="Arial" w:eastAsia="宋体" w:hAnsi="Arial" w:cs="Arial"/>
                <w:color w:val="000000"/>
                <w:kern w:val="0"/>
                <w:sz w:val="24"/>
                <w:szCs w:val="24"/>
                <w:lang w:val="fr-FR"/>
              </w:rPr>
              <w:t>Section 1</w:t>
            </w:r>
            <w:bookmarkEnd w:id="0"/>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Exécution en général</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Moment de l'exécution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débiteur est tenu d'exécuter ses obligations: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si une date est fixée par le contrat ou déterminable en vertu de celui-ci, à cette date;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b) si une période de temps est fixée par le contrat ou déterminable en vertu de celui-ci, à un moment quelconque au </w:t>
            </w:r>
            <w:r w:rsidRPr="00003498">
              <w:rPr>
                <w:rFonts w:ascii="Arial" w:eastAsia="宋体" w:hAnsi="Arial" w:cs="Arial"/>
                <w:color w:val="000000"/>
                <w:kern w:val="0"/>
                <w:sz w:val="24"/>
                <w:szCs w:val="24"/>
                <w:lang w:val="fr-FR"/>
              </w:rPr>
              <w:lastRenderedPageBreak/>
              <w:t>cours de cette période, à moins qu'il ne résulte des circonstances que le choix du moment appartienne à l'autre partie; c) à défaut, dans un délai raisonnable à partir de la conclusion du contrat.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Exécution en une seule fois ou échelonnée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Dans les cas prévus aux articles 6.1.1 b) et c), le débiteur doit, dans la mesure du possible et sauf indication contraire découlant des circonstances, exécuter ses obligations en une seule fois.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Exécution partielle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créancier peut, à l'échéance, refuser d'accepter une offre d'exécution partielle, qu'elle soit ou non accompagnée d'une assurance de bonne exécution du solde, à moins de n'avoir aucun intérêt légitime à le faire.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Les frais supplémentaires occasionnés au créancier du fait de l'exécution partielle sont à la charge du débiteur, sans préjudice de tout autre moyen.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Ordre des prestations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Dans la mesure où les prestations de chaque partie peuvent être exécutées simultanément, les parties sont tenues de les exécuter ainsi, à moins de circonstances indiquant le contraire.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Dans la mesure où la prestation d'une seule partie exige un délai d'exécution, cette partie est tenue de l'exécuter en premier, à moins de circonstances indiquant le contraire.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Exécution avant l'échéance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créancier peut refuser l'exécution avant l'échéance, à moins de n'avoir aucun intérêt légitime à le faire.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L'acceptation par une partie d'une exécution avant l'échéance n'a aucun effet sur la date à laquelle elle doit exécuter ses propres obligations, dès lors que cette date a été fixée sans tenir compte de l'exécution des obligations de l'autre partie.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Les frais supplémentaires occasionnés au créancier du fait de l'exécution avant l'échéance sont à la charge du débiteur, sans préjudice de tout autre moyen.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Lieu d'exécution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1) Lorsque le lieu d'exécution de l'obligation n'est pas fixé par le contrat ou déterminable en vertu de celui-ci, l'exécution s'effectue: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pour une obligation de somme d'argent, au lieu de l'établissement du créancier;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pour toute autre obligation, au lieu de l'établissement du débiteur.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 partie qui change d'établissement après la conclusion du contrat supporte l'augmentation des frais liés à l'exécution qu'un tel changement a pu occasionner.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Paiement par chèque ou autres instruments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paiement peut être effectué par tout moyen en usage dans les conditions normales du commerce au lieu de paiement.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Toutefois, le créancier qui, en vertu du paragraphe précédent ou volontairement, accepte un chèque, un autre ordre de paiement ou un engagement de payer n'est présumé le faire qu'à la condition que ces instruments seront honorés.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Paiement par transfert de fonds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A moins que le créancier n'ait indiqué un compte particulier, le paiement peut être effectué par transfert à l'un quelconque des établissements financiers où le créancier a fait savoir qu'il possède un compte.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En cas de paiement par transfert, le débiteur est libéré de son obligation à la date à laquelle le transfert à l'établissement financier du créancier prend effet.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6.1.9</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Monnaie de paiement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débiteur d'une obligation de somme d'argent exprimée dans une monnaie autre que celle du lieu de paiement, peut se libérer dans cette dernière monnaie, à moins: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que cette monnaie ne soit pas librement convertible; ou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que les parties aient convenu que le paiement sera effectué uniquement dans la monnaie dans laquelle l'obligation est exprimée.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2) Lorsque le débiteur se trouve dans l'impossibilité d'effectuer un paiement dans la monnaie dans laquelle l'obligation est exprimée, le créancier peut, même dans le cas visé au paragraphe 1 b), exiger le paiement dans la monnaie du </w:t>
            </w:r>
            <w:r w:rsidRPr="00003498">
              <w:rPr>
                <w:rFonts w:ascii="Arial" w:eastAsia="宋体" w:hAnsi="Arial" w:cs="Arial"/>
                <w:color w:val="000000"/>
                <w:kern w:val="0"/>
                <w:sz w:val="24"/>
                <w:szCs w:val="24"/>
                <w:lang w:val="fr-FR"/>
              </w:rPr>
              <w:lastRenderedPageBreak/>
              <w:t>lieu où le paiement doit être effectué.</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 paiement dans la monnaie du lieu où le paiement doit être effectué se fait selon le taux de change qui y est fixé à l'échéance.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4) Toutefois, si le débiteur n'a pas payé à l'échéance, le créancier peut exiger le paie-ment selon le taux de change fixé soit à l'échéance, soit au moment du paiement.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6.1.10</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Monnaie non précisée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Lorsque la monnaie d'une obligation de somme d'argent n'est pas précisée, le paiement a lieu dans la monnaie du lieu où il doit être effectué.</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Coût d'exécution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Chaque partie supporte les frais de l'exécution de ses obligations.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Imputation des paiements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débiteur tenu de plusieurs dettes de sommes d'argent à l'égard d'un même créancier peut indiquer, au moment du paiement, sur quelle dette il entend l'imputer. Toutefois, le paiement est imputé d'abord sur les frais, puis sur les intérêts échus et, enfin, sur le capital.</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A défaut d'indication par le débiteur, le créancier peut, dans un délai raisonnable après le paiement, indiquer au débiteur la dette sur laquelle il l'impute, pourvu que celle-ci soit exigible et non litigieuse.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A défaut d'imputation en vertu de l'un des paragraphes précédents, le paiement est imputé sur la dette qui satisfait à l'un des critères suivants dans l'ordre fixé ci-après: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une dette échue ou à échoir en premier;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la dette pour laquelle le créancier a la garantie la plus faible;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la dette la plus onéreuse pour le débiteur;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la dette la plus ancienne.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Si aucun des critères précédents ne s'applique, l'imputation se fait proportionnellement sur toutes les dettes.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lastRenderedPageBreak/>
              <w:t>Article 6.1.13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Imputation en cas d'obligations non pécuniaires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L'article 6.1.12 s'applique, avec les adaptations nécessaires, à l'imputation du paiement d'obligations non pécuniaires.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Demande d'autorisation publique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moins de dispositions ou de circonstances contraires, lorsqu'une autorisation publique touchant la validité ou l'exécution du contrat est exigée par la loi d'un Etat, il revient: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à la partie qui a seule son établissement dans cet Etat de prendre les mesures nécessaires à l'obtention d'une telle autorisation;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dans tout autre cas, à la partie dont l'exécution de l'obligation exige une autorisation, de prendre les mesures nécessaires.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Procédure d'obtention de l'autorisation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La partie qui doit prendre les mesures nécessaires à l'obtention de l'autorisation doit le faire sans retard indu et en supporter les frais.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Elle doit, s'il y a lieu, informer sans retard indu l'autre partie de l'octroi ou du refus de l'autorisation.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Autorisation ni accordée ni refusée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L'une ou l'autre des parties peut mettre fin au contrat si, bien que toutes les mesures requises aient été prises par la partie qui y est tenue, l'autorisation n'est ni accordée ni refusée dans le délai fixé ou, à défaut, dans un délai raisonnable à partir de la conclusion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 paragraphe précédent ne s'applique pas lorsque l'autorisation ne concerne que certaines clauses du contrat et que, même dans l'éventualité d'un refus, il paraît raisonnable, eu égard aux circonstances, de maintenir les autres clauses.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6.1.17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Refus d'autorisation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1) Le refus d'une autorisation touchant la validité du contrat emporte la nullité du contrat. La nullité n'est que partielle lorsque le refus invalide seulement certaines clauses du contrat et que, eu égard aux circonstances, il paraît </w:t>
            </w:r>
            <w:r w:rsidRPr="00003498">
              <w:rPr>
                <w:rFonts w:ascii="Arial" w:eastAsia="宋体" w:hAnsi="Arial" w:cs="Arial"/>
                <w:color w:val="000000"/>
                <w:kern w:val="0"/>
                <w:sz w:val="24"/>
                <w:szCs w:val="24"/>
                <w:lang w:val="fr-FR"/>
              </w:rPr>
              <w:lastRenderedPageBreak/>
              <w:t>raisonnable de maintenir les autres clauses.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Les règles relatives à l'inexécution s'appliquent lorsque le refus d'autorisation rend impossible l'exécution totale ou partielle du contrat.</w:t>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bookmarkStart w:id="1" w:name="NR93"/>
            <w:r w:rsidRPr="00003498">
              <w:rPr>
                <w:rFonts w:ascii="Arial" w:eastAsia="宋体" w:hAnsi="Arial" w:cs="Arial"/>
                <w:color w:val="000000"/>
                <w:kern w:val="0"/>
                <w:sz w:val="24"/>
                <w:szCs w:val="24"/>
                <w:lang w:val="fr-FR"/>
              </w:rPr>
              <w:t>Section 2</w:t>
            </w:r>
            <w:bookmarkEnd w:id="1"/>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Hardship</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6.2.1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Respect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parties sont tenues de remplir leurs obligations, quand bien même l'exécution en serait devenue plus onéreuse, sous réserve des dispositions suivantes relatives au hardship.</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6.2.2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Définition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Il y a hardship lorsque surviennent des événements qui altèrent fondamentalement l'équilibre des prestations, soit que le coût de l'exécution des obligations ait augmenté, soit que la valeur de la contre-prestation ait diminué, et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que ces événements sont survenus ou ont été connus de la partie lésée après la conclusion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que la partie lésée n'a pu, lors de la conclusion du contrat, raisonnablement prendre de tels événements en considération;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que ces événements échappent au contrôle de la partie lésée; et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que le risque de ces événements n'a pas été assumé par la partie lésée.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6.2.3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Effets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En cas de hardship, la partie lésée peut demander l'ouverture de renégociations. La demande doit être faite sans retard indu et être motivée.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 demande ne donne pas par elle-même à la partie lésée le droit de suspendre l'exécution de ses obligations.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Faute d'accord entre les parties dans un délai raisonnable, l'une ou l'autre peut saisir le tribunal.</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4) Le tribunal qui conclut à l'existence d'un cas de hardship peut, s'il l'estime raisonnable: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a) mettre fin au contrat à la date et aux conditions qu'il fixe; ou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adapter le contrat en vue de rétablir l'équilibre des prestations.</w:t>
            </w:r>
          </w:p>
          <w:p w:rsidR="00003498" w:rsidRPr="00003498" w:rsidRDefault="00003498" w:rsidP="00003498">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003498">
              <w:rPr>
                <w:rFonts w:ascii="Times New Roman" w:eastAsia="宋体" w:hAnsi="Times New Roman" w:cs="Times New Roman"/>
                <w:b/>
                <w:bCs/>
                <w:color w:val="000000"/>
                <w:kern w:val="0"/>
                <w:sz w:val="36"/>
                <w:szCs w:val="36"/>
                <w:lang w:val="fr-FR"/>
              </w:rPr>
              <w:t>Chapitre 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Inexécution</w:t>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bookmarkStart w:id="2" w:name="NR98"/>
            <w:r w:rsidRPr="00003498">
              <w:rPr>
                <w:rFonts w:ascii="Arial" w:eastAsia="宋体" w:hAnsi="Arial" w:cs="Arial"/>
                <w:color w:val="000000"/>
                <w:kern w:val="0"/>
                <w:sz w:val="24"/>
                <w:szCs w:val="24"/>
                <w:lang w:val="fr-FR"/>
              </w:rPr>
              <w:t>Section 1</w:t>
            </w:r>
            <w:bookmarkEnd w:id="2"/>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Inexécution en général</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7.1.1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Définition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Par inexécution, on entend tout manquement par une partie à l'une quelconque de ses obligations résultant du contrat, y compris l'exécution défectueuse ou tardive.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7.1.2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Fait du créancier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Une partie ne peut se prévaloir de l'inexécution par l'autre partie dans la mesure où l'inexécution est due à un acte ou à une omission de sa propre part ou encore à un événement dont elle a assumé le risque.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7.1.3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Exception d'exécution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Une partie tenue d'exécuter sa prestation en même temps que l'autre partie peut en suspendre l'exécution tant que celle-ci n'a pas offert d'exécuter la sienne.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Une partie tenue d'exécuter sa prestation après l'autre partie peut en suspendre l'exécution tant que celle-ci n'a pas exécuté la sienne.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7.1.4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Correction par le débiteur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débiteur peut, à ses propres frais, prendre toute mesure destinée à corriger l'inexécution, pourvu que: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il donne, sans retard indu, notification de la mesure indiquant comment et à quel moment elle sera effectuée;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b) la mesure soit appropriée aux circonstances;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le créancier n'ait aucun intérêt légitime à la refuser; et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la mesure soit prise sans retard.</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 notification de la résolution ne porte pas atteinte au droit à la correction.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Les droits du créancier qui sont incompatibles avec l'exécution des prestations du débiteur sont eux-mêmes suspendus par la notification effective de la correction jusqu'à l'expiration du délai prévu.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4) Le créancier peut suspendre l'exécution de ses obligations tant que la correction n'a pas été effectuée.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5) Nonobstant la correction, le créancier conserve le droit à des dommages-intérêts pour le retard occasionné, de même que pour le préjudice causé ou qui n'a pu être empêché.</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7.1.5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Délai d'exécution supplémentaire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En cas d'inexécution, le créancier peut notifier au débiteur qu'il lui impartit un délai supplémentaire pour l'exécution de ses obligations.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Avant l'expiration de ce délai, le créancier peut suspendre l'exécution de ses obligations corrélatives et demander des dommages-intérêts mais il ne peut se prévaloir d'aucun autre moyen. Le créancier peut, néanmoins, se prévaloir de tout autre moyen prévu au présent chapitre lorsque le débiteur lui fait parvenir une notification l'informant qu'il ne s'acquittera pas de ses obligations dans le délai imparti ou lorsque, pendant ce délai supplémentaire, l'exécution correcte n'est pas intervenue.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 créancier qui, dans sa notification, a imparti un délai supplémentaire d'une durée raisonnable peut, si le retard dans l'exécution ne constitue pas une inexécution essentielle, mettre fin au contrat à l'expiration de ce délai. Un délai supplémentaire d'une durée déraisonnable est porté à une durée raisonnable. Le créancier peut, dans sa notification, stipuler que l'inexécution des obligations dans le délai imparti mettra fin de plein droit au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4) Le paragraphe précédent ne s'applique pas lorsque l'inexécution est d'importance minime par rapport à l'ensemble des obligations du débiteur.</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7.1.6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Clauses exonératoires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Une partie ne peut se prévaloir d'une clause limitative ou exclusive de responsabilité en cas d'inexécution d'une obligation, ou lui permettant de fournir une prestation substantiellement différente de celle à laquelle peut raisonnablement s'attendre l'autre partie, si, eu égard au but du contrat, il serait manifestement inéquitable de le faire.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lastRenderedPageBreak/>
              <w:t>Article 7.1.7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Force majeure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Est exonéré des conséquences de son inexécution le débiteur qui établit que celle-ci est due à un empêchement qui échappe à son contrôle et que l'on ne pouvait raisonnablement attendre de lui qu'il le prenne en considération au moment de la conclusion du contrat, qu'il le prévienne ou le surmonte ou qu'il en prévienne ou surmonte les conséquences.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Lorsque l'empêchement n'est que temporaire, l'exonération produit effet pendant un délai raisonnable en tenant compte des conséquences de l'empêchement sur l'exécution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 débiteur doit notifier au créancier l'existence de l'empêchement et les conséquences sur son aptitude à exécuter. Si la notification n'arrive pas à destination dans un délai raisonnable à partir du moment où il a eu, ou aurait dû avoir, connaissance de l'empêchement, le débiteur est tenu à des dommages-intérêts pour le préjudice résultant du défaut de réception.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4) Les dispositions du présent article n'empêchent pas les parties d'exercer leur droit de résoudre le contrat, de suspendre l'exécution de leurs obligations ou d'exiger les intérêts d'une somme échue.</w:t>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bookmarkStart w:id="3" w:name="NR106"/>
            <w:r w:rsidRPr="00003498">
              <w:rPr>
                <w:rFonts w:ascii="Arial" w:eastAsia="宋体" w:hAnsi="Arial" w:cs="Arial"/>
                <w:color w:val="000000"/>
                <w:kern w:val="0"/>
                <w:sz w:val="24"/>
                <w:szCs w:val="24"/>
                <w:lang w:val="fr-FR"/>
              </w:rPr>
              <w:t>Section 2</w:t>
            </w:r>
            <w:bookmarkEnd w:id="3"/>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Droit à l'exécution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7.2.1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Exécution de l'obligation de somme d'argent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défaut par le débiteur de payer une dette de somme d'argent, le créancier peut en exiger le paiement.</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7.2.2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Exécution de l'obligation non pécuniaire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défaut par le débiteur de s'acquitter d'une obligation autre que de somme d'argent, le créancier peut en exiger l'exécution, sauf lorsque: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l'exécution est impossible en droit ou en fait;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b) l'exécution ou, s'il y a lieu, les voies d'exécution exigent des efforts ou des dépenses déraisonnables;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le créancier peut raisonnablement en obtenir l'exécution d'une autre façon;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l'exécution présente un caractère strictement personnel; ou</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e) le créancier n'exige pas l'exécution dans un délai raisonnable à partir du moment où il a eu, ou aurait dû avoir, </w:t>
            </w:r>
            <w:r w:rsidRPr="00003498">
              <w:rPr>
                <w:rFonts w:ascii="Arial" w:eastAsia="宋体" w:hAnsi="Arial" w:cs="Arial"/>
                <w:color w:val="000000"/>
                <w:kern w:val="0"/>
                <w:sz w:val="24"/>
                <w:szCs w:val="24"/>
                <w:lang w:val="fr-FR"/>
              </w:rPr>
              <w:lastRenderedPageBreak/>
              <w:t>connaissance de l'inexécution.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7.2.3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Réparation et remplacement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droit à l'exécution comprend, le cas échéant, le droit à la réparation ou au remplacement de l'objet, ainsi qu'à tout autre moyen de remédier à une exécution défectueuse. Les dispositions des articles 7.2.1 et 7.2.2 sont alors applicables.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7.2.4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Pénalité judiciaire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tribunal qui ordonne au débiteur de s'acquitter de ses obligations peut également lui imposer une pénalité s'il ne se conforme pas à la décision.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 pénalité est payable au créancier, sauf dispositions impératives de la loi du for. Le paiement de la pénalité n'empêche pas le créancier de réclamer des dommages-intérêts.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7.2.5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Changement de moyens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créancier qui, ayant exigé l'exécution d'une obligation autre que de somme d'argent, ne l'a pas reçue dans le délai fixé ou, à défaut, dans un délai raisonnable, peut se prévaloir de tout autre moyen.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Lorsque la décision du tribunal relative à l'exécution d'une obligation autre que de somme d'argent ne peut faire l'objet d'une exécution forcée, le créancier peut se prévaloir de tout autre moyen.</w:t>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bookmarkStart w:id="4" w:name="NR112"/>
            <w:r w:rsidRPr="00003498">
              <w:rPr>
                <w:rFonts w:ascii="Arial" w:eastAsia="宋体" w:hAnsi="Arial" w:cs="Arial"/>
                <w:color w:val="000000"/>
                <w:kern w:val="0"/>
                <w:sz w:val="24"/>
                <w:szCs w:val="24"/>
                <w:lang w:val="fr-FR"/>
              </w:rPr>
              <w:t>Section 3</w:t>
            </w:r>
            <w:bookmarkEnd w:id="4"/>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Résolution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7.3.1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Droit à la résolution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Une partie peut résoudre le contrat s'il y a inexécution essentielle de la part de l'autre partie.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Pour déterminer ce qui constitue une inexécution essentielle, on prend notamment en considération les circonstances suivantes: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a) l'inexécution prive substantiellement le créancier de ce qu'il était en droit d'attendre du contrat, à moins que le débiteur n'ait pas prévu ou n'ait pu raisonnablement prévoir ce résultat;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lastRenderedPageBreak/>
              <w:t>b) la stricte exécution de l'obligation est de l'essence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c) l'inexécution est intentionnelle ou téméraire;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 l'inexécution donne à croire au créancier qu'il ne peut plus compter dans l'avenir sur l'exécution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e) le débiteur subirait, en cas de résolution, une perte excessive résultant de la préparation ou de l'exécution du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En cas de retard, le créancier peut également résoudre le contrat si le débiteur n'exécute pas dans le délai visé à l'article 7.1.5.</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7.3.2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Notification de la résolution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La résolution du contrat s'opère par notification au débiteur.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Lorsque l'offre d'exécution est tardive ou que l'exécution n'est pas conforme, le créancier perd le droit de résoudre le contrat s'il ne fait parvenir à l'autre partie une notification dans un délai raisonnable à partir du moment où il a eu, ou aurait dû avoir, connaissance de l'offre ou de la non-conformité.</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7.3.3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Inexécution anticipée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Une partie est fondée à résoudre le contrat si, avant l'échéance, il est manifeste qu'il y aura inexécution essentielle de la part de l'autre partie.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7.3.4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Assurances suffisantes de bonne 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La partie qui croit raisonnablement qu'il y aura inexécution essentielle de la part de l'autre partie peut exiger d'elle des assurances suffisantes de bonne exécution et peut, dans l'intervalle, suspendre l'exécution de ses propres obligations. Elle peut résoudre le contrat si ces assurances ne sont pas fournies dans un délai raisonnable.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7.3.5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Effets de la résolution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La résolution du contrat libère pour l'avenir les parties de leurs obligations respectives.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Elle n'exclut pas le droit de demander des dommages-intérêts pour inexécution.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 xml:space="preserve">3) Elle n'a pas d'effet sur les clauses du contrat relatives au règlement des différends ni sur toute autre clause </w:t>
            </w:r>
            <w:r w:rsidRPr="00003498">
              <w:rPr>
                <w:rFonts w:ascii="Arial" w:eastAsia="宋体" w:hAnsi="Arial" w:cs="Arial"/>
                <w:color w:val="000000"/>
                <w:kern w:val="0"/>
                <w:sz w:val="24"/>
                <w:szCs w:val="24"/>
                <w:lang w:val="fr-FR"/>
              </w:rPr>
              <w:lastRenderedPageBreak/>
              <w:t>destinée à produire effet même en cas de résolution.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7.3.6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Restitution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Après résolution du contrat, chaque partie peut demander la restitution de ce qu'elle a fourni, pourvu qu'elle procède simultanément à la restitution de ce qu'elle a reçu. Si la restitution en nature s'avère impossible ou n'est pas appropriée, elle doit, si cela est raisonnable, être exécutée en valeur.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Toutefois, lorsque l'exécution du contrat s'est prolongée dans le temps et que le contrat est divisible, la restitution ne peut avoir lieu que pour la période postérieure à la résolution.</w:t>
            </w:r>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bookmarkStart w:id="5" w:name="NR119"/>
            <w:r w:rsidRPr="00003498">
              <w:rPr>
                <w:rFonts w:ascii="Arial" w:eastAsia="宋体" w:hAnsi="Arial" w:cs="Arial"/>
                <w:color w:val="000000"/>
                <w:kern w:val="0"/>
                <w:sz w:val="24"/>
                <w:szCs w:val="24"/>
                <w:lang w:val="fr-FR"/>
              </w:rPr>
              <w:t>Section 4</w:t>
            </w:r>
            <w:bookmarkEnd w:id="5"/>
          </w:p>
          <w:p w:rsidR="00003498" w:rsidRPr="00003498" w:rsidRDefault="00003498" w:rsidP="00003498">
            <w:pPr>
              <w:widowControl/>
              <w:spacing w:before="100" w:beforeAutospacing="1" w:after="100" w:afterAutospacing="1"/>
              <w:jc w:val="center"/>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Dommages-intérêts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Droit aux dommages-intérêts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L'inexécution d'une obligation donne au créancier le droit à des dommages-intérêts, soit à titre exclusif, soit en complément d'autres moyens, sous réserve des exonérations prévues dans ces Principes.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Réparation intégrale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créancier a droit à la réparation intégrale du préjudice qu'il a subi du fait de l'inexécution. Le préjudice comprend la perte qu'il a subie et le bénéfice dont il a été privé, compte tenu de tout gain résultant pour le créancier d'une dépense ou d'une perte évitée.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 préjudice peut être non pécuniaire et résulter notamment de la souffrance physique ou morale.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Certitude du préjudice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N'est réparable que le préjudice, même futur, qui est établi avec un degré raisonnable de certitude.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La perte d'une chance peut être réparée dans la mesure de la probabilité de sa réalisation.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 préjudice dont le montant ne peut être établi avec un degré suffisant de certitude est évalué à la discrétion du tribunal.</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lastRenderedPageBreak/>
              <w:t>Article 7.4.4</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Prévisibilité du préjudice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débiteur est tenu du seul préjudice qu'il a prévu, ou qu'il aurait pu raisonnablement prévoir, au moment de la conclusion du contrat comme une conséquence probable de l'inexécution.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7.4.5</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Preuve du préjudice en cas de remplacement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 créancier qui, ayant résolu le contrat, passe un contrat de remplacement dans un délai et d'une manière raisonnables, peut recouvrer la différence entre le prix prévu au contrat initial et le prix du contrat de remplacement, de même que des dommages-intérêts pour tout préjudice supplémentaire.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7.4.6</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Preuve du préjudice par référence au prix courant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créancier qui, ayant résolu le contrat, ne procède pas à un contrat de remplacement peut, s'il existe un prix courant pour la prestation convenue, recouvrer la différence entre le prix prévu au contrat et le prix courant au jour de la résolution, de même que des dommages-intérêts pour tout préjudice supplémentaire.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Par prix courant, on entend le prix généralement pratiqué pour une prestation effectuée dans des circonstances comparables au lieu où elle aurait dû être effectuée ou, à défaut de prix courant en ce lieu, le prix courant pratiqué en un autre lieu qu'il paraît raisonnable de prendre comme lieu de référence.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7.4.7</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Préjudice partiellement imputable au créancier</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Lorsque le préjudice est partiellement imputable à un acte ou une omission du créancier ou à un autre événement dont il a assumé le risque, le montant des dommages-intérêts est réduit dans la mesure où ces facteurs ont contribué à la réalisation du préjudice et compte tenu du comportement respectif des parties.</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7.4.8</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Atténuation du préjudice</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 débiteur ne répond pas du préjudice dans la mesure où le créancier aurait pu l'atténuer par des moyens raisonnables.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 créancier peut recouvrer les dépenses raisonnablement occasionnées en vue d'atténuer le préjudice.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7.4.9</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lastRenderedPageBreak/>
              <w:t>Intérêts pour non-paiement de somme d'argent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En cas de non-paiement d'une somme d'argent à l'échéance, le créancier a droit aux intérêts de cette somme entre l'échéance et la date du paiement, qu'il y ait ou non exonération.</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 taux d'intérêt est le taux bancaire de base à court terme moyen pour la monnaie de paiement du contrat au lieu où le paiement doit être effectué ou, à défaut d'un tel taux en ce lieu, le même taux dans l'Etat de la monnaie de paiement. En l'absence d'un tel taux à l'un ou l'autre lieu, le taux d'intérêt est le taux approprié fixé par la loi de l'Etat de la monnaie de paiement.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3) Le créancier a droit, en outre, à des dommages-intérêts pour tout préjudice supplémentaire.</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7.4.10</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Intérêts des dommages-intérêts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Sauf stipulation contraire, les dommages-intérêts pour inexécution d'une obligation autre que de somme d'argent portent intérêt à compter de la date d'inexécution.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7.4.11</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Modalité de la réparation en argent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Les dommages-intérêts sont versés en une seule fois. Ils peuvent, toutefois, en raison de la nature du préjudice, faire l'objet de versements périodiques.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Les versements périodiques peuvent être assortis d'une indexation.</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7.4.12</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Monnaie d'évaluation des dommages-intérêts</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Les dommages-intérêts sont évalués soit dans la monnaie dans laquelle l'obligation pécuniaire a été exprimée, soit dans la monnaie dans laquelle le préjudice a été subi, selon ce qui paraît le plus approprié.</w:t>
            </w:r>
          </w:p>
          <w:p w:rsidR="00003498" w:rsidRPr="00003498" w:rsidRDefault="00003498" w:rsidP="00003498">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003498">
              <w:rPr>
                <w:rFonts w:ascii="Arial" w:eastAsia="宋体" w:hAnsi="Arial" w:cs="Arial"/>
                <w:b/>
                <w:bCs/>
                <w:color w:val="336666"/>
                <w:kern w:val="0"/>
                <w:sz w:val="24"/>
                <w:szCs w:val="24"/>
                <w:lang w:val="fr-FR"/>
              </w:rPr>
              <w:t>Article 7.4.13</w:t>
            </w:r>
          </w:p>
          <w:p w:rsidR="00003498" w:rsidRPr="00003498" w:rsidRDefault="00003498" w:rsidP="00003498">
            <w:pPr>
              <w:widowControl/>
              <w:jc w:val="center"/>
              <w:rPr>
                <w:rFonts w:ascii="Times New Roman" w:eastAsia="宋体" w:hAnsi="Times New Roman" w:cs="Times New Roman"/>
                <w:color w:val="000000"/>
                <w:kern w:val="0"/>
                <w:sz w:val="24"/>
                <w:szCs w:val="24"/>
                <w:lang w:val="fr-FR"/>
              </w:rPr>
            </w:pPr>
            <w:r w:rsidRPr="00003498">
              <w:rPr>
                <w:rFonts w:ascii="Arial" w:eastAsia="宋体" w:hAnsi="Arial" w:cs="Arial"/>
                <w:kern w:val="0"/>
                <w:sz w:val="24"/>
                <w:szCs w:val="24"/>
                <w:lang w:val="fr-FR"/>
              </w:rPr>
              <w:t>Indemnité établie au contrat</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1) Lorsque le contrat porte que celui qui manquera de l'exécuter paiera une certaine somme à raison de l'inexécution, cette somme sera allouée au créancier indépendamment du préjudice effectivement subi.</w:t>
            </w:r>
          </w:p>
          <w:p w:rsidR="00003498" w:rsidRPr="00003498" w:rsidRDefault="00003498" w:rsidP="00003498">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t>2) Toutefois, nonobstant toute stipulation contraire, l'indemnité peut être réduite à un montant raisonnable si elle est manifestement excessive par rapport au préjudice découlant de l'inexécution et aux autres circonstances.</w:t>
            </w:r>
          </w:p>
          <w:p w:rsidR="00003498" w:rsidRPr="00003498" w:rsidRDefault="00003498" w:rsidP="00003498">
            <w:pPr>
              <w:widowControl/>
              <w:jc w:val="left"/>
              <w:rPr>
                <w:rFonts w:ascii="Times New Roman" w:eastAsia="宋体" w:hAnsi="Times New Roman" w:cs="Times New Roman"/>
                <w:color w:val="000000"/>
                <w:kern w:val="0"/>
                <w:sz w:val="24"/>
                <w:szCs w:val="24"/>
                <w:lang w:val="fr-FR"/>
              </w:rPr>
            </w:pPr>
            <w:r w:rsidRPr="00003498">
              <w:rPr>
                <w:rFonts w:ascii="Arial" w:eastAsia="宋体" w:hAnsi="Arial" w:cs="Arial"/>
                <w:color w:val="000000"/>
                <w:kern w:val="0"/>
                <w:sz w:val="24"/>
                <w:szCs w:val="24"/>
                <w:lang w:val="fr-FR"/>
              </w:rPr>
              <w:br/>
            </w:r>
            <w:r w:rsidRPr="00003498">
              <w:rPr>
                <w:rFonts w:ascii="Arial" w:eastAsia="宋体" w:hAnsi="Arial" w:cs="Arial"/>
                <w:color w:val="000000"/>
                <w:kern w:val="0"/>
                <w:sz w:val="24"/>
                <w:szCs w:val="24"/>
                <w:lang w:val="fr-FR"/>
              </w:rPr>
              <w:lastRenderedPageBreak/>
              <w:br/>
            </w:r>
          </w:p>
          <w:p w:rsidR="00003498" w:rsidRPr="00003498" w:rsidRDefault="00003498" w:rsidP="00003498">
            <w:pPr>
              <w:widowControl/>
              <w:jc w:val="left"/>
              <w:rPr>
                <w:rFonts w:ascii="Times New Roman" w:eastAsia="宋体" w:hAnsi="Times New Roman" w:cs="Times New Roman"/>
                <w:color w:val="000000"/>
                <w:kern w:val="0"/>
                <w:sz w:val="24"/>
                <w:szCs w:val="24"/>
                <w:lang w:val="fr-FR"/>
              </w:rPr>
            </w:pPr>
            <w:r w:rsidRPr="00003498">
              <w:rPr>
                <w:rFonts w:ascii="Times New Roman" w:eastAsia="宋体" w:hAnsi="Times New Roman" w:cs="Times New Roman"/>
                <w:color w:val="000000"/>
                <w:kern w:val="0"/>
                <w:sz w:val="24"/>
                <w:szCs w:val="24"/>
                <w:lang w:val="fr-FR"/>
              </w:rPr>
              <w:t> </w:t>
            </w:r>
          </w:p>
        </w:tc>
      </w:tr>
    </w:tbl>
    <w:p w:rsidR="00003498" w:rsidRPr="00003498" w:rsidRDefault="00003498" w:rsidP="00003498">
      <w:pPr>
        <w:widowControl/>
        <w:shd w:val="clear" w:color="auto" w:fill="FFFFFF"/>
        <w:jc w:val="center"/>
        <w:rPr>
          <w:rFonts w:ascii="Times New Roman" w:eastAsia="宋体" w:hAnsi="Times New Roman" w:cs="Times New Roman"/>
          <w:color w:val="000000"/>
          <w:kern w:val="0"/>
          <w:sz w:val="27"/>
          <w:szCs w:val="27"/>
          <w:lang w:val="fr-FR"/>
        </w:rPr>
      </w:pPr>
      <w:r w:rsidRPr="00003498">
        <w:rPr>
          <w:rFonts w:ascii="Times New Roman" w:eastAsia="宋体" w:hAnsi="Times New Roman" w:cs="Times New Roman"/>
          <w:kern w:val="0"/>
          <w:sz w:val="27"/>
          <w:szCs w:val="27"/>
          <w:lang w:val="fr-FR"/>
        </w:rPr>
        <w:lastRenderedPageBreak/>
        <w:t> </w:t>
      </w:r>
    </w:p>
    <w:p w:rsidR="00745B1E" w:rsidRPr="00003498" w:rsidRDefault="00745B1E">
      <w:pPr>
        <w:rPr>
          <w:lang w:val="fr-FR"/>
        </w:rPr>
      </w:pPr>
    </w:p>
    <w:sectPr w:rsidR="00745B1E" w:rsidRPr="00003498" w:rsidSect="00857A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3498"/>
    <w:rsid w:val="00003498"/>
    <w:rsid w:val="00745B1E"/>
    <w:rsid w:val="00857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4D"/>
    <w:pPr>
      <w:widowControl w:val="0"/>
      <w:jc w:val="both"/>
    </w:pPr>
  </w:style>
  <w:style w:type="paragraph" w:styleId="2">
    <w:name w:val="heading 2"/>
    <w:basedOn w:val="a"/>
    <w:link w:val="2Char"/>
    <w:uiPriority w:val="9"/>
    <w:qFormat/>
    <w:rsid w:val="0000349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0349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03498"/>
    <w:rPr>
      <w:rFonts w:ascii="宋体" w:eastAsia="宋体" w:hAnsi="宋体" w:cs="宋体"/>
      <w:b/>
      <w:bCs/>
      <w:kern w:val="0"/>
      <w:sz w:val="36"/>
      <w:szCs w:val="36"/>
    </w:rPr>
  </w:style>
  <w:style w:type="character" w:customStyle="1" w:styleId="3Char">
    <w:name w:val="标题 3 Char"/>
    <w:basedOn w:val="a0"/>
    <w:link w:val="3"/>
    <w:uiPriority w:val="9"/>
    <w:rsid w:val="00003498"/>
    <w:rPr>
      <w:rFonts w:ascii="宋体" w:eastAsia="宋体" w:hAnsi="宋体" w:cs="宋体"/>
      <w:b/>
      <w:bCs/>
      <w:kern w:val="0"/>
      <w:sz w:val="27"/>
      <w:szCs w:val="27"/>
    </w:rPr>
  </w:style>
  <w:style w:type="character" w:customStyle="1" w:styleId="petitlien">
    <w:name w:val="petitlien"/>
    <w:basedOn w:val="a0"/>
    <w:rsid w:val="00003498"/>
  </w:style>
  <w:style w:type="character" w:customStyle="1" w:styleId="apple-converted-space">
    <w:name w:val="apple-converted-space"/>
    <w:basedOn w:val="a0"/>
    <w:rsid w:val="00003498"/>
  </w:style>
  <w:style w:type="paragraph" w:styleId="a3">
    <w:name w:val="Normal (Web)"/>
    <w:basedOn w:val="a"/>
    <w:uiPriority w:val="99"/>
    <w:semiHidden/>
    <w:unhideWhenUsed/>
    <w:rsid w:val="0000349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03498"/>
    <w:rPr>
      <w:color w:val="0000FF"/>
      <w:u w:val="single"/>
    </w:rPr>
  </w:style>
  <w:style w:type="character" w:styleId="a5">
    <w:name w:val="FollowedHyperlink"/>
    <w:basedOn w:val="a0"/>
    <w:uiPriority w:val="99"/>
    <w:semiHidden/>
    <w:unhideWhenUsed/>
    <w:rsid w:val="00003498"/>
    <w:rPr>
      <w:color w:val="800080"/>
      <w:u w:val="single"/>
    </w:rPr>
  </w:style>
</w:styles>
</file>

<file path=word/webSettings.xml><?xml version="1.0" encoding="utf-8"?>
<w:webSettings xmlns:r="http://schemas.openxmlformats.org/officeDocument/2006/relationships" xmlns:w="http://schemas.openxmlformats.org/wordprocessingml/2006/main">
  <w:divs>
    <w:div w:id="3487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7356</Words>
  <Characters>41934</Characters>
  <Application>Microsoft Office Word</Application>
  <DocSecurity>0</DocSecurity>
  <Lines>349</Lines>
  <Paragraphs>98</Paragraphs>
  <ScaleCrop>false</ScaleCrop>
  <Company/>
  <LinksUpToDate>false</LinksUpToDate>
  <CharactersWithSpaces>49192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2017-02-23T02:37:00Z</dcterms:created>
  <dcterms:modified xsi:type="dcterms:W3CDTF">2017-02-23T02:37:00Z</dcterms:modified>
</cp:coreProperties>
</file>